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205D" w14:textId="77777777" w:rsidR="00FD0DF2" w:rsidRPr="00512122" w:rsidRDefault="006B564C" w:rsidP="00FD0DF2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51212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3B4A089" wp14:editId="537F7F5C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C402E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512122">
        <w:rPr>
          <w:rFonts w:ascii="Arial" w:hAnsi="Arial" w:cs="Arial"/>
          <w:color w:val="1D1B11"/>
          <w:sz w:val="22"/>
          <w:szCs w:val="22"/>
        </w:rPr>
        <w:t xml:space="preserve"> </w:t>
      </w:r>
    </w:p>
    <w:p w14:paraId="4A6C1BEE" w14:textId="77777777" w:rsidR="00C46ECD" w:rsidRPr="00512122" w:rsidRDefault="00C46ECD" w:rsidP="00FD0DF2">
      <w:pPr>
        <w:pStyle w:val="BodyText"/>
        <w:spacing w:before="81" w:line="259" w:lineRule="auto"/>
        <w:ind w:left="0" w:right="1281"/>
        <w:jc w:val="center"/>
        <w:rPr>
          <w:rFonts w:ascii="Arial" w:hAnsi="Arial" w:cs="Arial"/>
          <w:color w:val="1D1B11"/>
          <w:sz w:val="24"/>
          <w:szCs w:val="24"/>
        </w:rPr>
      </w:pPr>
    </w:p>
    <w:p w14:paraId="58F062EC" w14:textId="390C9622" w:rsidR="00FD0DF2" w:rsidRPr="00085888" w:rsidRDefault="00EB709F" w:rsidP="00085888">
      <w:pPr>
        <w:pStyle w:val="BodyText"/>
        <w:spacing w:after="240" w:line="360" w:lineRule="auto"/>
        <w:ind w:left="0" w:right="1281"/>
        <w:jc w:val="center"/>
        <w:rPr>
          <w:rFonts w:ascii="Arial" w:hAnsi="Arial" w:cs="Arial"/>
          <w:sz w:val="24"/>
          <w:szCs w:val="24"/>
        </w:rPr>
      </w:pPr>
      <w:r w:rsidRPr="00085888">
        <w:rPr>
          <w:rFonts w:ascii="Arial" w:hAnsi="Arial" w:cs="Arial"/>
          <w:color w:val="1D1B11"/>
          <w:sz w:val="24"/>
          <w:szCs w:val="24"/>
        </w:rPr>
        <w:t xml:space="preserve">CTA </w:t>
      </w:r>
      <w:r w:rsidR="00FD0DF2" w:rsidRPr="00085888">
        <w:rPr>
          <w:rFonts w:ascii="Arial" w:hAnsi="Arial" w:cs="Arial"/>
          <w:color w:val="1D1B11"/>
          <w:sz w:val="24"/>
          <w:szCs w:val="24"/>
        </w:rPr>
        <w:t xml:space="preserve">ORAL EXAMINATION </w:t>
      </w:r>
      <w:r w:rsidR="003E42AC" w:rsidRPr="00085888">
        <w:rPr>
          <w:rFonts w:ascii="Arial" w:hAnsi="Arial" w:cs="Arial"/>
          <w:b/>
          <w:bCs/>
          <w:color w:val="1D1B11"/>
          <w:sz w:val="24"/>
          <w:szCs w:val="24"/>
        </w:rPr>
        <w:t>TA</w:t>
      </w:r>
      <w:r w:rsidR="000C01F7" w:rsidRPr="00085888">
        <w:rPr>
          <w:rFonts w:ascii="Arial" w:hAnsi="Arial" w:cs="Arial"/>
          <w:b/>
          <w:bCs/>
          <w:color w:val="1D1B11"/>
          <w:sz w:val="24"/>
          <w:szCs w:val="24"/>
        </w:rPr>
        <w:t xml:space="preserve"> PSYCHOTHERAPY</w:t>
      </w:r>
      <w:r w:rsidR="00FD0DF2" w:rsidRPr="00085888">
        <w:rPr>
          <w:rFonts w:ascii="Arial" w:hAnsi="Arial" w:cs="Arial"/>
          <w:color w:val="1D1B11"/>
          <w:sz w:val="24"/>
          <w:szCs w:val="24"/>
        </w:rPr>
        <w:t xml:space="preserve"> SCORING SHEET</w:t>
      </w:r>
    </w:p>
    <w:p w14:paraId="024AD4AD" w14:textId="77777777" w:rsidR="006F28D9" w:rsidRDefault="00FD0DF2" w:rsidP="006F28D9">
      <w:pPr>
        <w:pStyle w:val="BodyText"/>
        <w:tabs>
          <w:tab w:val="left" w:pos="2480"/>
          <w:tab w:val="left" w:pos="6713"/>
          <w:tab w:val="left" w:pos="8003"/>
          <w:tab w:val="left" w:pos="10233"/>
        </w:tabs>
        <w:spacing w:before="239" w:line="360" w:lineRule="auto"/>
        <w:ind w:left="-426"/>
        <w:rPr>
          <w:rFonts w:ascii="Arial" w:hAnsi="Arial" w:cs="Arial"/>
          <w:color w:val="1D1B11"/>
          <w:spacing w:val="2"/>
          <w:sz w:val="24"/>
          <w:szCs w:val="24"/>
        </w:rPr>
      </w:pPr>
      <w:r w:rsidRPr="00085888">
        <w:rPr>
          <w:rFonts w:ascii="Arial" w:hAnsi="Arial" w:cs="Arial"/>
          <w:color w:val="1D1B11"/>
          <w:spacing w:val="-2"/>
          <w:sz w:val="24"/>
          <w:szCs w:val="24"/>
        </w:rPr>
        <w:t>CANDIDATE</w:t>
      </w:r>
      <w:r w:rsidRPr="00085888">
        <w:rPr>
          <w:rFonts w:ascii="Arial" w:hAnsi="Arial" w:cs="Arial"/>
          <w:color w:val="1D1B11"/>
          <w:sz w:val="24"/>
          <w:szCs w:val="24"/>
          <w:u w:val="single" w:color="1C1A10"/>
        </w:rPr>
        <w:tab/>
        <w:t xml:space="preserve">                                              </w:t>
      </w:r>
      <w:r w:rsidRPr="00085888">
        <w:rPr>
          <w:rFonts w:ascii="Arial" w:hAnsi="Arial" w:cs="Arial"/>
          <w:color w:val="1D1B11"/>
          <w:sz w:val="24"/>
          <w:szCs w:val="24"/>
        </w:rPr>
        <w:t xml:space="preserve">DATE </w:t>
      </w:r>
      <w:r w:rsidRPr="00085888">
        <w:rPr>
          <w:rFonts w:ascii="Arial" w:hAnsi="Arial" w:cs="Arial"/>
          <w:color w:val="1D1B11"/>
          <w:sz w:val="24"/>
          <w:szCs w:val="24"/>
          <w:u w:val="single" w:color="1C1A10"/>
        </w:rPr>
        <w:tab/>
        <w:t xml:space="preserve">                                            </w:t>
      </w:r>
      <w:r w:rsidRPr="00085888">
        <w:rPr>
          <w:rFonts w:ascii="Arial" w:hAnsi="Arial" w:cs="Arial"/>
          <w:color w:val="1D1B11"/>
          <w:sz w:val="24"/>
          <w:szCs w:val="24"/>
        </w:rPr>
        <w:br/>
        <w:t>Each</w:t>
      </w:r>
      <w:r w:rsidRPr="00085888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of</w:t>
      </w:r>
      <w:r w:rsidRPr="00085888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the following</w:t>
      </w:r>
      <w:r w:rsidRPr="00085888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descriptions</w:t>
      </w:r>
      <w:r w:rsidRPr="00085888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is</w:t>
      </w:r>
      <w:r w:rsidRPr="00085888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graded</w:t>
      </w:r>
      <w:r w:rsidRPr="00085888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on a</w:t>
      </w:r>
      <w:r w:rsidRPr="00085888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five</w:t>
      </w:r>
      <w:r w:rsidRPr="00085888">
        <w:rPr>
          <w:rFonts w:ascii="Arial" w:hAnsi="Arial" w:cs="Arial"/>
          <w:color w:val="1D1B11"/>
          <w:spacing w:val="-5"/>
          <w:sz w:val="24"/>
          <w:szCs w:val="24"/>
        </w:rPr>
        <w:t>-point</w:t>
      </w:r>
      <w:r w:rsidRPr="00085888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scale.</w:t>
      </w:r>
      <w:r w:rsidRPr="00085888">
        <w:rPr>
          <w:rFonts w:ascii="Arial" w:hAnsi="Arial" w:cs="Arial"/>
          <w:color w:val="1D1B11"/>
          <w:spacing w:val="2"/>
          <w:sz w:val="24"/>
          <w:szCs w:val="24"/>
        </w:rPr>
        <w:t xml:space="preserve"> </w:t>
      </w:r>
    </w:p>
    <w:p w14:paraId="556BB0D1" w14:textId="784ECE3C" w:rsidR="00B15DA9" w:rsidRPr="006F28D9" w:rsidRDefault="00FD0DF2" w:rsidP="009E5B09">
      <w:pPr>
        <w:pStyle w:val="BodyText"/>
        <w:tabs>
          <w:tab w:val="left" w:pos="2480"/>
          <w:tab w:val="left" w:pos="6713"/>
          <w:tab w:val="left" w:pos="8003"/>
          <w:tab w:val="left" w:pos="10233"/>
        </w:tabs>
        <w:spacing w:line="360" w:lineRule="auto"/>
        <w:ind w:left="-425"/>
        <w:rPr>
          <w:rFonts w:ascii="Arial" w:hAnsi="Arial" w:cs="Arial"/>
          <w:color w:val="1D1B11"/>
          <w:spacing w:val="-2"/>
          <w:sz w:val="24"/>
          <w:szCs w:val="24"/>
        </w:rPr>
      </w:pPr>
      <w:r w:rsidRPr="00085888">
        <w:rPr>
          <w:rFonts w:ascii="Arial" w:hAnsi="Arial" w:cs="Arial"/>
          <w:color w:val="1D1B11"/>
          <w:spacing w:val="2"/>
          <w:sz w:val="24"/>
          <w:szCs w:val="24"/>
        </w:rPr>
        <w:br/>
      </w:r>
      <w:r w:rsidRPr="00085888">
        <w:rPr>
          <w:rFonts w:ascii="Arial" w:hAnsi="Arial" w:cs="Arial"/>
          <w:color w:val="1D1B11"/>
          <w:sz w:val="24"/>
          <w:szCs w:val="24"/>
        </w:rPr>
        <w:t>Select</w:t>
      </w:r>
      <w:r w:rsidRPr="00085888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the</w:t>
      </w:r>
      <w:r w:rsidRPr="00085888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number</w:t>
      </w:r>
      <w:r w:rsidRPr="00085888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rating which</w:t>
      </w:r>
      <w:r w:rsidRPr="00085888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you</w:t>
      </w:r>
      <w:r w:rsidRPr="00085888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believe best</w:t>
      </w:r>
      <w:r w:rsidRPr="00085888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pacing w:val="-2"/>
          <w:sz w:val="24"/>
          <w:szCs w:val="24"/>
        </w:rPr>
        <w:t xml:space="preserve">describes </w:t>
      </w:r>
      <w:r w:rsidRPr="00085888">
        <w:rPr>
          <w:rFonts w:ascii="Arial" w:hAnsi="Arial" w:cs="Arial"/>
          <w:color w:val="1D1B11"/>
          <w:sz w:val="24"/>
          <w:szCs w:val="24"/>
        </w:rPr>
        <w:t>the</w:t>
      </w:r>
      <w:r w:rsidRPr="00085888">
        <w:rPr>
          <w:rFonts w:ascii="Arial" w:hAnsi="Arial" w:cs="Arial"/>
          <w:color w:val="1D1B11"/>
          <w:spacing w:val="2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z w:val="24"/>
          <w:szCs w:val="24"/>
        </w:rPr>
        <w:t>candidate’s</w:t>
      </w:r>
      <w:r w:rsidRPr="00085888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Pr="00085888">
        <w:rPr>
          <w:rFonts w:ascii="Arial" w:hAnsi="Arial" w:cs="Arial"/>
          <w:color w:val="1D1B11"/>
          <w:spacing w:val="-2"/>
          <w:sz w:val="24"/>
          <w:szCs w:val="24"/>
        </w:rPr>
        <w:t>performance.</w:t>
      </w: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77"/>
        <w:gridCol w:w="1317"/>
        <w:gridCol w:w="237"/>
        <w:gridCol w:w="3058"/>
        <w:gridCol w:w="48"/>
        <w:gridCol w:w="1271"/>
        <w:gridCol w:w="1975"/>
        <w:gridCol w:w="750"/>
      </w:tblGrid>
      <w:tr w:rsidR="00EE6C6E" w:rsidRPr="00883969" w14:paraId="10BEE269" w14:textId="77777777" w:rsidTr="00AF5FB8">
        <w:trPr>
          <w:trHeight w:val="381"/>
        </w:trPr>
        <w:tc>
          <w:tcPr>
            <w:tcW w:w="424" w:type="dxa"/>
            <w:shd w:val="clear" w:color="auto" w:fill="D9D9D9" w:themeFill="background1" w:themeFillShade="D9"/>
          </w:tcPr>
          <w:p w14:paraId="67257500" w14:textId="09650E4B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633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7E5CE7" w14:textId="5758B26F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Professional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Personal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Identity.</w:t>
            </w:r>
            <w:r w:rsidRPr="00883969">
              <w:rPr>
                <w:rFonts w:ascii="Arial" w:hAnsi="Arial" w:cs="Arial"/>
                <w:b/>
                <w:color w:val="1D1B11"/>
                <w:spacing w:val="4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pacing w:val="40"/>
                <w:sz w:val="24"/>
                <w:szCs w:val="24"/>
              </w:rPr>
              <w:br/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Ability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describe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his/her</w:t>
            </w:r>
            <w:r w:rsidRPr="00883969">
              <w:rPr>
                <w:rFonts w:ascii="Arial" w:hAnsi="Arial" w:cs="Arial"/>
                <w:bCs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own</w:t>
            </w:r>
            <w:r w:rsidRPr="00883969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ideological</w:t>
            </w:r>
            <w:r w:rsidRPr="00883969">
              <w:rPr>
                <w:rFonts w:ascii="Arial" w:hAnsi="Arial" w:cs="Arial"/>
                <w:bCs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beliefs</w:t>
            </w:r>
            <w:r w:rsidRPr="00883969">
              <w:rPr>
                <w:rFonts w:ascii="Arial" w:hAnsi="Arial" w:cs="Arial"/>
                <w:bCs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Cs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relate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them to the philosophical assumptions of transactional analysis, including the implications of cultural,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ethnic,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social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identities</w:t>
            </w:r>
            <w:r w:rsidRPr="00883969">
              <w:rPr>
                <w:rFonts w:ascii="Arial" w:hAnsi="Arial" w:cs="Arial"/>
                <w:bCs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Cs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significance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this</w:t>
            </w:r>
            <w:r w:rsidRPr="00883969">
              <w:rPr>
                <w:rFonts w:ascii="Arial" w:hAnsi="Arial" w:cs="Arial"/>
                <w:bCs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on</w:t>
            </w:r>
            <w:r w:rsidRPr="00883969">
              <w:rPr>
                <w:rFonts w:ascii="Arial" w:hAnsi="Arial" w:cs="Arial"/>
                <w:bCs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assessment,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contract,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 work and the therapeutic relationship.</w:t>
            </w:r>
          </w:p>
        </w:tc>
      </w:tr>
      <w:tr w:rsidR="00C75445" w:rsidRPr="00883969" w14:paraId="7C2D8911" w14:textId="77777777" w:rsidTr="00883969">
        <w:tc>
          <w:tcPr>
            <w:tcW w:w="424" w:type="dxa"/>
            <w:vMerge w:val="restart"/>
          </w:tcPr>
          <w:p w14:paraId="06009D7B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  <w:tcBorders>
              <w:right w:val="nil"/>
            </w:tcBorders>
          </w:tcPr>
          <w:p w14:paraId="60A62829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4" w:type="dxa"/>
            <w:gridSpan w:val="2"/>
            <w:tcBorders>
              <w:left w:val="nil"/>
              <w:right w:val="nil"/>
            </w:tcBorders>
          </w:tcPr>
          <w:p w14:paraId="615F9ABD" w14:textId="7B9B96D3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106" w:type="dxa"/>
            <w:gridSpan w:val="2"/>
            <w:tcBorders>
              <w:left w:val="nil"/>
              <w:right w:val="nil"/>
            </w:tcBorders>
          </w:tcPr>
          <w:p w14:paraId="2BC02971" w14:textId="2894A789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0602934B" w14:textId="130F2A7E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75" w:type="dxa"/>
            <w:tcBorders>
              <w:left w:val="nil"/>
            </w:tcBorders>
          </w:tcPr>
          <w:p w14:paraId="2BD9636A" w14:textId="01212F62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750" w:type="dxa"/>
            <w:tcBorders>
              <w:bottom w:val="nil"/>
            </w:tcBorders>
          </w:tcPr>
          <w:p w14:paraId="4DC791B4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25F86070" w14:textId="77777777" w:rsidTr="00883969">
        <w:tc>
          <w:tcPr>
            <w:tcW w:w="424" w:type="dxa"/>
            <w:vMerge/>
          </w:tcPr>
          <w:p w14:paraId="79F059D7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 w:val="restart"/>
            <w:tcBorders>
              <w:right w:val="nil"/>
            </w:tcBorders>
          </w:tcPr>
          <w:p w14:paraId="738CFA76" w14:textId="77777777" w:rsidR="00C75445" w:rsidRPr="00883969" w:rsidRDefault="00C75445" w:rsidP="0088396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own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social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and</w:t>
            </w:r>
          </w:p>
          <w:p w14:paraId="02717C5A" w14:textId="77777777" w:rsidR="00C75445" w:rsidRPr="00883969" w:rsidRDefault="00C75445" w:rsidP="00883969">
            <w:pPr>
              <w:pStyle w:val="TableParagraph"/>
              <w:spacing w:before="2" w:line="360" w:lineRule="auto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cultural</w:t>
            </w:r>
            <w:r w:rsidRPr="00883969">
              <w:rPr>
                <w:rFonts w:ascii="Arial" w:hAnsi="Arial" w:cs="Arial"/>
                <w:color w:val="1D1B11"/>
                <w:spacing w:val="-8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identity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8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that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 client, and the possible implications of</w:t>
            </w:r>
            <w:r w:rsidRPr="00883969">
              <w:rPr>
                <w:rFonts w:ascii="Arial" w:hAnsi="Arial" w:cs="Arial"/>
                <w:color w:val="1D1B11"/>
                <w:spacing w:val="4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these on the therapeutic</w:t>
            </w:r>
            <w:r w:rsidRPr="00883969">
              <w:rPr>
                <w:rFonts w:ascii="Arial" w:hAnsi="Arial" w:cs="Arial"/>
                <w:color w:val="1D1B11"/>
                <w:spacing w:val="-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work,</w:t>
            </w:r>
            <w:r w:rsidRPr="00883969">
              <w:rPr>
                <w:rFonts w:ascii="Arial" w:hAnsi="Arial" w:cs="Arial"/>
                <w:color w:val="1D1B11"/>
                <w:spacing w:val="-1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including</w:t>
            </w:r>
            <w:r w:rsidRPr="00883969">
              <w:rPr>
                <w:rFonts w:ascii="Arial" w:hAnsi="Arial" w:cs="Arial"/>
                <w:color w:val="1D1B11"/>
                <w:spacing w:val="-1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 significance of differences.</w:t>
            </w:r>
          </w:p>
          <w:p w14:paraId="14B3994D" w14:textId="56BC495B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Clearly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related</w:t>
            </w:r>
            <w:r w:rsidRPr="00883969">
              <w:rPr>
                <w:rFonts w:ascii="Arial" w:hAnsi="Arial" w:cs="Arial"/>
                <w:color w:val="1D1B11"/>
                <w:spacing w:val="-1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philosophical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assumptions.</w:t>
            </w:r>
          </w:p>
        </w:tc>
        <w:tc>
          <w:tcPr>
            <w:tcW w:w="3295" w:type="dxa"/>
            <w:gridSpan w:val="2"/>
            <w:vMerge w:val="restart"/>
            <w:tcBorders>
              <w:left w:val="nil"/>
              <w:right w:val="nil"/>
            </w:tcBorders>
          </w:tcPr>
          <w:p w14:paraId="10571EE7" w14:textId="77777777" w:rsidR="00C75445" w:rsidRPr="00883969" w:rsidRDefault="00C75445" w:rsidP="00883969">
            <w:pPr>
              <w:pStyle w:val="TableParagraph"/>
              <w:spacing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Some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social,</w:t>
            </w:r>
          </w:p>
          <w:p w14:paraId="490CCCC1" w14:textId="5BA37344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racial and cultural identity and differences in the therapeutic relationship, and the implications of these on the work.</w:t>
            </w:r>
            <w:r w:rsidR="000C01F7"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Some</w:t>
            </w:r>
            <w:r w:rsidRPr="00883969">
              <w:rPr>
                <w:rFonts w:ascii="Arial" w:hAnsi="Arial" w:cs="Arial"/>
                <w:color w:val="1D1B11"/>
                <w:spacing w:val="-8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ability</w:t>
            </w:r>
            <w:r w:rsidRPr="00883969">
              <w:rPr>
                <w:rFonts w:ascii="Arial" w:hAnsi="Arial" w:cs="Arial"/>
                <w:color w:val="1D1B11"/>
                <w:spacing w:val="-8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articulate personal beliefs.</w:t>
            </w:r>
            <w:r w:rsidRPr="00883969">
              <w:rPr>
                <w:rFonts w:ascii="Arial" w:hAnsi="Arial" w:cs="Arial"/>
                <w:color w:val="1D1B11"/>
                <w:spacing w:val="4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 of significance of TA’s philosophy.</w:t>
            </w:r>
          </w:p>
        </w:tc>
        <w:tc>
          <w:tcPr>
            <w:tcW w:w="3294" w:type="dxa"/>
            <w:gridSpan w:val="3"/>
            <w:vMerge w:val="restart"/>
            <w:tcBorders>
              <w:left w:val="nil"/>
            </w:tcBorders>
          </w:tcPr>
          <w:p w14:paraId="62001309" w14:textId="77777777" w:rsidR="00883969" w:rsidRDefault="00C75445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Little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or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no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</w:p>
          <w:p w14:paraId="5988695C" w14:textId="1942DDB6" w:rsidR="00883969" w:rsidRPr="00883969" w:rsidRDefault="00883969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t</w:t>
            </w:r>
            <w:r w:rsidR="00C75445"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he</w:t>
            </w:r>
            <w:r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C75445"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significance of racial, </w:t>
            </w:r>
          </w:p>
          <w:p w14:paraId="067AFD1C" w14:textId="2D05FB5A" w:rsidR="000C01F7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3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cultural and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social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factors.</w:t>
            </w:r>
            <w:r w:rsidRPr="00883969">
              <w:rPr>
                <w:rFonts w:ascii="Arial" w:hAnsi="Arial" w:cs="Arial"/>
                <w:color w:val="1D1B11"/>
                <w:spacing w:val="31"/>
                <w:sz w:val="24"/>
                <w:szCs w:val="24"/>
              </w:rPr>
              <w:t xml:space="preserve"> </w:t>
            </w:r>
          </w:p>
          <w:p w14:paraId="014404FC" w14:textId="77777777" w:rsid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No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apparent belief </w:t>
            </w:r>
          </w:p>
          <w:p w14:paraId="15DF83F4" w14:textId="77777777" w:rsid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system or awareness </w:t>
            </w:r>
          </w:p>
          <w:p w14:paraId="7E24BE96" w14:textId="01D40305" w:rsidR="000C01F7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of significance of </w:t>
            </w:r>
          </w:p>
          <w:p w14:paraId="0B17E148" w14:textId="7E1EC97D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TA’s philosophy.</w:t>
            </w: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2E2A407A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75445" w:rsidRPr="00883969" w14:paraId="4D45AAB2" w14:textId="77777777" w:rsidTr="00883969">
        <w:tc>
          <w:tcPr>
            <w:tcW w:w="424" w:type="dxa"/>
            <w:vMerge/>
          </w:tcPr>
          <w:p w14:paraId="4498738A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/>
            <w:tcBorders>
              <w:right w:val="nil"/>
            </w:tcBorders>
          </w:tcPr>
          <w:p w14:paraId="27956095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5" w:type="dxa"/>
            <w:gridSpan w:val="2"/>
            <w:vMerge/>
            <w:tcBorders>
              <w:left w:val="nil"/>
              <w:right w:val="nil"/>
            </w:tcBorders>
          </w:tcPr>
          <w:p w14:paraId="28A6F9BD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  <w:gridSpan w:val="3"/>
            <w:vMerge/>
            <w:tcBorders>
              <w:left w:val="nil"/>
            </w:tcBorders>
          </w:tcPr>
          <w:p w14:paraId="28C797AF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0C12EE1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883969" w:rsidRPr="00883969" w14:paraId="31D77E27" w14:textId="77777777" w:rsidTr="00883969">
        <w:trPr>
          <w:trHeight w:val="1334"/>
        </w:trPr>
        <w:tc>
          <w:tcPr>
            <w:tcW w:w="424" w:type="dxa"/>
            <w:vMerge/>
          </w:tcPr>
          <w:p w14:paraId="04B2588B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/>
            <w:tcBorders>
              <w:right w:val="nil"/>
            </w:tcBorders>
          </w:tcPr>
          <w:p w14:paraId="48FB72DC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5" w:type="dxa"/>
            <w:gridSpan w:val="2"/>
            <w:vMerge/>
            <w:tcBorders>
              <w:left w:val="nil"/>
              <w:right w:val="nil"/>
            </w:tcBorders>
          </w:tcPr>
          <w:p w14:paraId="71723BC2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  <w:gridSpan w:val="3"/>
            <w:vMerge/>
            <w:tcBorders>
              <w:left w:val="nil"/>
            </w:tcBorders>
          </w:tcPr>
          <w:p w14:paraId="466B7983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3D4B9126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  <w:p w14:paraId="24217022" w14:textId="5A22C653" w:rsidR="00883969" w:rsidRPr="00883969" w:rsidRDefault="00883969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8C464E" w14:textId="77777777" w:rsidR="00377BBF" w:rsidRPr="00883969" w:rsidRDefault="00377BBF" w:rsidP="0088396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61"/>
        <w:gridCol w:w="1295"/>
        <w:gridCol w:w="236"/>
        <w:gridCol w:w="3009"/>
        <w:gridCol w:w="48"/>
        <w:gridCol w:w="1259"/>
        <w:gridCol w:w="1941"/>
        <w:gridCol w:w="884"/>
      </w:tblGrid>
      <w:tr w:rsidR="00B15DA9" w:rsidRPr="00883969" w14:paraId="600DC0C2" w14:textId="77777777" w:rsidTr="00FF37D5">
        <w:trPr>
          <w:trHeight w:val="360"/>
        </w:trPr>
        <w:tc>
          <w:tcPr>
            <w:tcW w:w="424" w:type="dxa"/>
            <w:shd w:val="clear" w:color="auto" w:fill="D9D9D9" w:themeFill="background1" w:themeFillShade="D9"/>
          </w:tcPr>
          <w:p w14:paraId="4D8D2B4D" w14:textId="04E20155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0633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D5CC5B" w14:textId="0CA7DB12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Establishment</w:t>
            </w:r>
            <w:r w:rsidRPr="00883969">
              <w:rPr>
                <w:rFonts w:ascii="Arial" w:hAnsi="Arial" w:cs="Arial"/>
                <w:b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/>
                <w:color w:val="1D1B11"/>
                <w:spacing w:val="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maintenance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an</w:t>
            </w:r>
            <w:r w:rsidRPr="00883969">
              <w:rPr>
                <w:rFonts w:ascii="Arial" w:hAnsi="Arial" w:cs="Arial"/>
                <w:b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I’m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OK</w:t>
            </w:r>
            <w:r w:rsidRPr="00883969">
              <w:rPr>
                <w:rFonts w:ascii="Arial" w:hAnsi="Arial" w:cs="Arial"/>
                <w:b/>
                <w:color w:val="1D1B11"/>
                <w:spacing w:val="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–</w:t>
            </w:r>
            <w:r w:rsidRPr="00883969">
              <w:rPr>
                <w:rFonts w:ascii="Arial" w:hAnsi="Arial" w:cs="Arial"/>
                <w:b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You’re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OK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relationship</w:t>
            </w:r>
          </w:p>
        </w:tc>
      </w:tr>
      <w:tr w:rsidR="00C75445" w:rsidRPr="00883969" w14:paraId="2BF3A055" w14:textId="77777777" w:rsidTr="00883969">
        <w:tc>
          <w:tcPr>
            <w:tcW w:w="424" w:type="dxa"/>
            <w:vMerge w:val="restart"/>
          </w:tcPr>
          <w:p w14:paraId="0AA8BC81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1" w:type="dxa"/>
            <w:tcBorders>
              <w:right w:val="nil"/>
            </w:tcBorders>
          </w:tcPr>
          <w:p w14:paraId="0654552B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1" w:type="dxa"/>
            <w:gridSpan w:val="2"/>
            <w:tcBorders>
              <w:left w:val="nil"/>
              <w:right w:val="nil"/>
            </w:tcBorders>
          </w:tcPr>
          <w:p w14:paraId="6C53FDDA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6D3E8CFA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3B34B88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1" w:type="dxa"/>
            <w:tcBorders>
              <w:left w:val="nil"/>
            </w:tcBorders>
          </w:tcPr>
          <w:p w14:paraId="60656BDB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2DE7AD64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5B02DCE3" w14:textId="77777777" w:rsidTr="00883969">
        <w:tc>
          <w:tcPr>
            <w:tcW w:w="424" w:type="dxa"/>
            <w:vMerge/>
          </w:tcPr>
          <w:p w14:paraId="3C5AAFE6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gridSpan w:val="2"/>
            <w:vMerge w:val="restart"/>
            <w:tcBorders>
              <w:right w:val="nil"/>
            </w:tcBorders>
          </w:tcPr>
          <w:p w14:paraId="38B0D999" w14:textId="77777777" w:rsidR="00C75445" w:rsidRPr="00883969" w:rsidRDefault="00C75445" w:rsidP="0088396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Competent and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effective</w:t>
            </w:r>
          </w:p>
          <w:p w14:paraId="703A0AE4" w14:textId="4CCDB56C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relationship including understanding of ulterior processes (e.g. games and transactions as transference and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  <w:r w:rsidR="000C01F7" w:rsidRPr="00883969">
              <w:rPr>
                <w:rFonts w:ascii="Arial" w:hAnsi="Arial" w:cs="Arial"/>
                <w:color w:val="1D1B11"/>
                <w:sz w:val="24"/>
                <w:szCs w:val="24"/>
              </w:rPr>
              <w:t>countertransference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),</w:t>
            </w:r>
            <w:r w:rsidRPr="00883969">
              <w:rPr>
                <w:rFonts w:ascii="Arial" w:hAnsi="Arial" w:cs="Arial"/>
                <w:color w:val="1D1B11"/>
                <w:spacing w:val="-1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 the complexity of the therapeutic relationship.</w:t>
            </w:r>
          </w:p>
        </w:tc>
        <w:tc>
          <w:tcPr>
            <w:tcW w:w="3245" w:type="dxa"/>
            <w:gridSpan w:val="2"/>
            <w:vMerge w:val="restart"/>
            <w:tcBorders>
              <w:left w:val="nil"/>
              <w:right w:val="nil"/>
            </w:tcBorders>
          </w:tcPr>
          <w:p w14:paraId="3F84FA9D" w14:textId="77777777" w:rsidR="00C75445" w:rsidRPr="00883969" w:rsidRDefault="00C75445" w:rsidP="00883969">
            <w:pPr>
              <w:pStyle w:val="TableParagraph"/>
              <w:spacing w:line="360" w:lineRule="auto"/>
              <w:ind w:left="1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Evidence of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an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effective</w:t>
            </w:r>
          </w:p>
          <w:p w14:paraId="7DC0B413" w14:textId="6B8F4142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empathic connection with the client.</w:t>
            </w:r>
            <w:r w:rsidRPr="00883969">
              <w:rPr>
                <w:rFonts w:ascii="Arial" w:hAnsi="Arial" w:cs="Arial"/>
                <w:color w:val="1D1B11"/>
                <w:spacing w:val="2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Some</w:t>
            </w:r>
            <w:r w:rsidRPr="00883969">
              <w:rPr>
                <w:rFonts w:ascii="Arial" w:hAnsi="Arial" w:cs="Arial"/>
                <w:color w:val="1D1B11"/>
                <w:spacing w:val="-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understanding</w:t>
            </w:r>
            <w:r w:rsidRPr="00883969">
              <w:rPr>
                <w:rFonts w:ascii="Arial" w:hAnsi="Arial" w:cs="Arial"/>
                <w:color w:val="1D1B11"/>
                <w:spacing w:val="-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 relationship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dynamics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the appropriate demonstration of protection, permission and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potency.</w:t>
            </w:r>
          </w:p>
        </w:tc>
        <w:tc>
          <w:tcPr>
            <w:tcW w:w="3248" w:type="dxa"/>
            <w:gridSpan w:val="3"/>
            <w:vMerge w:val="restart"/>
            <w:tcBorders>
              <w:left w:val="nil"/>
            </w:tcBorders>
          </w:tcPr>
          <w:p w14:paraId="1BC40904" w14:textId="77777777" w:rsidR="000C01F7" w:rsidRPr="00883969" w:rsidRDefault="00C75445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Scant evidence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empathic</w:t>
            </w:r>
            <w:r w:rsidR="000C01F7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connection and </w:t>
            </w:r>
          </w:p>
          <w:p w14:paraId="2827BA43" w14:textId="77777777" w:rsidR="000C01F7" w:rsidRPr="00883969" w:rsidRDefault="00C75445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little understanding of the complexity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1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</w:p>
          <w:p w14:paraId="64C948CB" w14:textId="4A9A9A8C" w:rsidR="00C75445" w:rsidRPr="00883969" w:rsidRDefault="00C75445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therapeutic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relationship.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18FA726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75445" w:rsidRPr="00883969" w14:paraId="433D6F88" w14:textId="77777777" w:rsidTr="00883969">
        <w:tc>
          <w:tcPr>
            <w:tcW w:w="424" w:type="dxa"/>
            <w:vMerge/>
          </w:tcPr>
          <w:p w14:paraId="17E0CEA7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gridSpan w:val="2"/>
            <w:vMerge/>
            <w:tcBorders>
              <w:right w:val="nil"/>
            </w:tcBorders>
          </w:tcPr>
          <w:p w14:paraId="26649C8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/>
            <w:tcBorders>
              <w:left w:val="nil"/>
              <w:right w:val="nil"/>
            </w:tcBorders>
          </w:tcPr>
          <w:p w14:paraId="7CD4F7C5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8" w:type="dxa"/>
            <w:gridSpan w:val="3"/>
            <w:vMerge/>
            <w:tcBorders>
              <w:left w:val="nil"/>
            </w:tcBorders>
          </w:tcPr>
          <w:p w14:paraId="11324AE3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16FA5E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883969" w:rsidRPr="00883969" w14:paraId="73EB009C" w14:textId="77777777" w:rsidTr="00883969">
        <w:trPr>
          <w:trHeight w:val="1334"/>
        </w:trPr>
        <w:tc>
          <w:tcPr>
            <w:tcW w:w="424" w:type="dxa"/>
            <w:vMerge/>
          </w:tcPr>
          <w:p w14:paraId="26EC869B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6" w:type="dxa"/>
            <w:gridSpan w:val="2"/>
            <w:vMerge/>
            <w:tcBorders>
              <w:right w:val="nil"/>
            </w:tcBorders>
          </w:tcPr>
          <w:p w14:paraId="5AF4A5C0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/>
            <w:tcBorders>
              <w:left w:val="nil"/>
              <w:right w:val="nil"/>
            </w:tcBorders>
          </w:tcPr>
          <w:p w14:paraId="76878E7D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8" w:type="dxa"/>
            <w:gridSpan w:val="3"/>
            <w:vMerge/>
            <w:tcBorders>
              <w:left w:val="nil"/>
            </w:tcBorders>
          </w:tcPr>
          <w:p w14:paraId="49724626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508757A4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  <w:p w14:paraId="3FF9F9A5" w14:textId="0A9417FF" w:rsidR="00883969" w:rsidRPr="00883969" w:rsidRDefault="00883969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E869E3" w14:textId="77777777" w:rsidR="00377BBF" w:rsidRPr="00883969" w:rsidRDefault="00377BBF" w:rsidP="0088396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53"/>
        <w:gridCol w:w="1298"/>
        <w:gridCol w:w="234"/>
        <w:gridCol w:w="3012"/>
        <w:gridCol w:w="48"/>
        <w:gridCol w:w="1256"/>
        <w:gridCol w:w="1948"/>
        <w:gridCol w:w="884"/>
      </w:tblGrid>
      <w:tr w:rsidR="00B15DA9" w:rsidRPr="00883969" w14:paraId="11947C35" w14:textId="77777777" w:rsidTr="0007169E">
        <w:trPr>
          <w:trHeight w:val="665"/>
        </w:trPr>
        <w:tc>
          <w:tcPr>
            <w:tcW w:w="424" w:type="dxa"/>
            <w:shd w:val="clear" w:color="auto" w:fill="D9D9D9" w:themeFill="background1" w:themeFillShade="D9"/>
          </w:tcPr>
          <w:p w14:paraId="7F30644A" w14:textId="6D59C230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633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17C95B" w14:textId="109B9DC5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Theory</w:t>
            </w:r>
            <w:r w:rsidRPr="00883969">
              <w:rPr>
                <w:rFonts w:ascii="Arial" w:hAnsi="Arial" w:cs="Arial"/>
                <w:b/>
                <w:color w:val="1D1B11"/>
                <w:spacing w:val="4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pacing w:val="40"/>
                <w:sz w:val="24"/>
                <w:szCs w:val="24"/>
              </w:rPr>
              <w:br/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Capacity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conceptualize</w:t>
            </w:r>
            <w:r w:rsidRPr="00883969">
              <w:rPr>
                <w:rFonts w:ascii="Arial" w:hAnsi="Arial" w:cs="Arial"/>
                <w:bCs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psychotherapy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in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terms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transactional</w:t>
            </w:r>
            <w:r w:rsidRPr="00883969">
              <w:rPr>
                <w:rFonts w:ascii="Arial" w:hAnsi="Arial" w:cs="Arial"/>
                <w:bCs/>
                <w:color w:val="1D1B11"/>
                <w:spacing w:val="-8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analysis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 xml:space="preserve">theoretical 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>concepts</w:t>
            </w:r>
          </w:p>
        </w:tc>
      </w:tr>
      <w:tr w:rsidR="00C46ECD" w:rsidRPr="00883969" w14:paraId="14DEC5BD" w14:textId="77777777" w:rsidTr="00883969">
        <w:tc>
          <w:tcPr>
            <w:tcW w:w="424" w:type="dxa"/>
            <w:vMerge w:val="restart"/>
          </w:tcPr>
          <w:p w14:paraId="086DB00F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3" w:type="dxa"/>
            <w:tcBorders>
              <w:right w:val="nil"/>
            </w:tcBorders>
          </w:tcPr>
          <w:p w14:paraId="7307E8C4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2" w:type="dxa"/>
            <w:gridSpan w:val="2"/>
            <w:tcBorders>
              <w:left w:val="nil"/>
              <w:right w:val="nil"/>
            </w:tcBorders>
          </w:tcPr>
          <w:p w14:paraId="1179A5AF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</w:tcPr>
          <w:p w14:paraId="02D5F56F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535420B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8" w:type="dxa"/>
            <w:tcBorders>
              <w:left w:val="nil"/>
            </w:tcBorders>
          </w:tcPr>
          <w:p w14:paraId="47338BF8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1F8D901F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753A8E8D" w14:textId="77777777" w:rsidTr="00883969">
        <w:tc>
          <w:tcPr>
            <w:tcW w:w="424" w:type="dxa"/>
            <w:vMerge/>
          </w:tcPr>
          <w:p w14:paraId="41549A48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 w:val="restart"/>
            <w:tcBorders>
              <w:right w:val="nil"/>
            </w:tcBorders>
          </w:tcPr>
          <w:p w14:paraId="48003021" w14:textId="77777777" w:rsidR="00C75445" w:rsidRPr="00883969" w:rsidRDefault="00C75445" w:rsidP="0088396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Discussion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TA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theory</w:t>
            </w:r>
          </w:p>
          <w:p w14:paraId="65AFA5F4" w14:textId="4A434245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including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different</w:t>
            </w:r>
            <w:r w:rsidRPr="00883969">
              <w:rPr>
                <w:rFonts w:ascii="Arial" w:hAnsi="Arial" w:cs="Arial"/>
                <w:color w:val="1D1B11"/>
                <w:spacing w:val="-1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trends</w:t>
            </w:r>
            <w:r w:rsidRPr="00883969">
              <w:rPr>
                <w:rFonts w:ascii="Arial" w:hAnsi="Arial" w:cs="Arial"/>
                <w:color w:val="1D1B11"/>
                <w:spacing w:val="-1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and approaches as well as recent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developments</w:t>
            </w:r>
          </w:p>
        </w:tc>
        <w:tc>
          <w:tcPr>
            <w:tcW w:w="3246" w:type="dxa"/>
            <w:gridSpan w:val="2"/>
            <w:vMerge w:val="restart"/>
            <w:tcBorders>
              <w:left w:val="nil"/>
              <w:right w:val="nil"/>
            </w:tcBorders>
          </w:tcPr>
          <w:p w14:paraId="4CDC56B0" w14:textId="77777777" w:rsidR="00EE6C6E" w:rsidRDefault="00C75445" w:rsidP="00883969">
            <w:pPr>
              <w:pStyle w:val="TableParagraph"/>
              <w:spacing w:line="360" w:lineRule="auto"/>
              <w:ind w:left="133"/>
              <w:jc w:val="center"/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Knowledge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</w:p>
          <w:p w14:paraId="11523A92" w14:textId="277BA100" w:rsidR="00C75445" w:rsidRPr="00883969" w:rsidRDefault="00C75445" w:rsidP="00883969">
            <w:pPr>
              <w:pStyle w:val="TableParagraph"/>
              <w:spacing w:line="360" w:lineRule="auto"/>
              <w:ind w:left="1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several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major</w:t>
            </w:r>
          </w:p>
          <w:p w14:paraId="1E7E6DC4" w14:textId="1A9D9CED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approaches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TA</w:t>
            </w:r>
          </w:p>
        </w:tc>
        <w:tc>
          <w:tcPr>
            <w:tcW w:w="3252" w:type="dxa"/>
            <w:gridSpan w:val="3"/>
            <w:vMerge w:val="restart"/>
            <w:tcBorders>
              <w:left w:val="nil"/>
            </w:tcBorders>
          </w:tcPr>
          <w:p w14:paraId="553E19DE" w14:textId="40F56F4C" w:rsidR="000C01F7" w:rsidRPr="00883969" w:rsidRDefault="00C75445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scant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knowledge</w:t>
            </w:r>
            <w:r w:rsidRPr="00883969">
              <w:rPr>
                <w:rFonts w:ascii="Arial" w:hAnsi="Arial" w:cs="Arial"/>
                <w:color w:val="1D1B11"/>
                <w:spacing w:val="45"/>
                <w:sz w:val="24"/>
                <w:szCs w:val="24"/>
              </w:rPr>
              <w:t xml:space="preserve"> </w:t>
            </w:r>
            <w:r w:rsidR="000C01F7" w:rsidRPr="00883969">
              <w:rPr>
                <w:rFonts w:ascii="Arial" w:hAnsi="Arial" w:cs="Arial"/>
                <w:color w:val="1D1B11"/>
                <w:sz w:val="24"/>
                <w:szCs w:val="24"/>
              </w:rPr>
              <w:t>–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</w:p>
          <w:p w14:paraId="7345AFCC" w14:textId="16901745" w:rsidR="00C75445" w:rsidRPr="00883969" w:rsidRDefault="00C75445" w:rsidP="00883969">
            <w:pPr>
              <w:pStyle w:val="TableParagraph"/>
              <w:spacing w:line="360" w:lineRule="auto"/>
              <w:ind w:left="11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only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one</w:t>
            </w:r>
            <w:r w:rsidR="000C01F7"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approach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3761CC5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46ECD" w:rsidRPr="00883969" w14:paraId="2E3EABE4" w14:textId="77777777" w:rsidTr="00883969">
        <w:tc>
          <w:tcPr>
            <w:tcW w:w="424" w:type="dxa"/>
            <w:vMerge/>
          </w:tcPr>
          <w:p w14:paraId="627BA105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right w:val="nil"/>
            </w:tcBorders>
          </w:tcPr>
          <w:p w14:paraId="3BDD28F0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6" w:type="dxa"/>
            <w:gridSpan w:val="2"/>
            <w:vMerge/>
            <w:tcBorders>
              <w:left w:val="nil"/>
              <w:right w:val="nil"/>
            </w:tcBorders>
          </w:tcPr>
          <w:p w14:paraId="2E785D26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2" w:type="dxa"/>
            <w:gridSpan w:val="3"/>
            <w:vMerge/>
            <w:tcBorders>
              <w:left w:val="nil"/>
            </w:tcBorders>
          </w:tcPr>
          <w:p w14:paraId="5A9A4C1A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C665E5B" w14:textId="77777777" w:rsidR="00C46ECD" w:rsidRPr="00883969" w:rsidRDefault="00C46ECD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883969" w:rsidRPr="00883969" w14:paraId="77EA2625" w14:textId="77777777" w:rsidTr="00883969">
        <w:trPr>
          <w:trHeight w:val="849"/>
        </w:trPr>
        <w:tc>
          <w:tcPr>
            <w:tcW w:w="424" w:type="dxa"/>
            <w:vMerge/>
          </w:tcPr>
          <w:p w14:paraId="355513C9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right w:val="nil"/>
            </w:tcBorders>
          </w:tcPr>
          <w:p w14:paraId="1BE4C436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6" w:type="dxa"/>
            <w:gridSpan w:val="2"/>
            <w:vMerge/>
            <w:tcBorders>
              <w:left w:val="nil"/>
              <w:right w:val="nil"/>
            </w:tcBorders>
          </w:tcPr>
          <w:p w14:paraId="32481C51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2" w:type="dxa"/>
            <w:gridSpan w:val="3"/>
            <w:vMerge/>
            <w:tcBorders>
              <w:left w:val="nil"/>
            </w:tcBorders>
          </w:tcPr>
          <w:p w14:paraId="13731AF5" w14:textId="77777777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41DDE014" w14:textId="05BFE021" w:rsidR="00883969" w:rsidRPr="00883969" w:rsidRDefault="0088396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</w:tc>
      </w:tr>
    </w:tbl>
    <w:p w14:paraId="7AE9DD41" w14:textId="77777777" w:rsidR="000C01F7" w:rsidRPr="00CF6D9E" w:rsidRDefault="000C01F7" w:rsidP="00883969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2"/>
        <w:gridCol w:w="1944"/>
        <w:gridCol w:w="1293"/>
        <w:gridCol w:w="234"/>
        <w:gridCol w:w="2999"/>
        <w:gridCol w:w="48"/>
        <w:gridCol w:w="1249"/>
        <w:gridCol w:w="1938"/>
        <w:gridCol w:w="930"/>
      </w:tblGrid>
      <w:tr w:rsidR="00B15DA9" w:rsidRPr="00883969" w14:paraId="49D651DC" w14:textId="77777777" w:rsidTr="000C08C3">
        <w:trPr>
          <w:trHeight w:val="467"/>
        </w:trPr>
        <w:tc>
          <w:tcPr>
            <w:tcW w:w="422" w:type="dxa"/>
            <w:shd w:val="clear" w:color="auto" w:fill="D9D9D9" w:themeFill="background1" w:themeFillShade="D9"/>
          </w:tcPr>
          <w:p w14:paraId="65791107" w14:textId="5531302A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35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83"/>
            </w:tblGrid>
            <w:tr w:rsidR="00B15DA9" w:rsidRPr="00883969" w14:paraId="6CA37851" w14:textId="77777777" w:rsidTr="00271457">
              <w:trPr>
                <w:trHeight w:val="321"/>
              </w:trPr>
              <w:tc>
                <w:tcPr>
                  <w:tcW w:w="9283" w:type="dxa"/>
                </w:tcPr>
                <w:p w14:paraId="54B50778" w14:textId="77777777" w:rsidR="00B15DA9" w:rsidRPr="00883969" w:rsidRDefault="00B15DA9" w:rsidP="00883969">
                  <w:pPr>
                    <w:pStyle w:val="TableParagraph"/>
                    <w:tabs>
                      <w:tab w:val="left" w:pos="8438"/>
                    </w:tabs>
                    <w:spacing w:before="16" w:line="360" w:lineRule="auto"/>
                    <w:ind w:right="-1197"/>
                    <w:rPr>
                      <w:rFonts w:ascii="Arial" w:hAnsi="Arial" w:cs="Arial"/>
                      <w:b/>
                      <w:color w:val="1D1B11"/>
                      <w:sz w:val="24"/>
                      <w:szCs w:val="24"/>
                    </w:rPr>
                  </w:pPr>
                  <w:r w:rsidRPr="00883969">
                    <w:rPr>
                      <w:rFonts w:ascii="Arial" w:hAnsi="Arial" w:cs="Arial"/>
                      <w:b/>
                      <w:color w:val="1D1B11"/>
                      <w:sz w:val="24"/>
                      <w:szCs w:val="24"/>
                    </w:rPr>
                    <w:t>Integration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z w:val="24"/>
                      <w:szCs w:val="24"/>
                    </w:rPr>
                    <w:t>into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z w:val="24"/>
                      <w:szCs w:val="24"/>
                    </w:rPr>
                    <w:t>transactional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pacing w:val="-3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z w:val="24"/>
                      <w:szCs w:val="24"/>
                    </w:rPr>
                    <w:t>analysis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pacing w:val="-6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/>
                      <w:color w:val="1D1B11"/>
                      <w:sz w:val="24"/>
                      <w:szCs w:val="24"/>
                    </w:rPr>
                    <w:t>practice</w:t>
                  </w:r>
                </w:p>
                <w:p w14:paraId="3FEC7078" w14:textId="77777777" w:rsidR="00B15DA9" w:rsidRPr="00883969" w:rsidRDefault="00B15DA9" w:rsidP="00883969">
                  <w:pPr>
                    <w:pStyle w:val="TableParagraph"/>
                    <w:tabs>
                      <w:tab w:val="left" w:pos="8438"/>
                    </w:tabs>
                    <w:spacing w:before="16" w:line="360" w:lineRule="auto"/>
                    <w:ind w:right="-119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Capacity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3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to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discuss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6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a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range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4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of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3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treatment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pacing w:val="-5"/>
                      <w:sz w:val="24"/>
                      <w:szCs w:val="24"/>
                    </w:rPr>
                    <w:t xml:space="preserve"> </w:t>
                  </w:r>
                  <w:r w:rsidRPr="00883969">
                    <w:rPr>
                      <w:rFonts w:ascii="Arial" w:hAnsi="Arial" w:cs="Arial"/>
                      <w:bCs/>
                      <w:color w:val="1D1B11"/>
                      <w:sz w:val="24"/>
                      <w:szCs w:val="24"/>
                    </w:rPr>
                    <w:t>options and support the chosen strategy</w:t>
                  </w:r>
                </w:p>
              </w:tc>
            </w:tr>
          </w:tbl>
          <w:p w14:paraId="09A9956E" w14:textId="77777777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1457" w:rsidRPr="00883969" w14:paraId="763D09A8" w14:textId="77777777" w:rsidTr="00B15DA9">
        <w:tc>
          <w:tcPr>
            <w:tcW w:w="422" w:type="dxa"/>
            <w:vMerge w:val="restart"/>
          </w:tcPr>
          <w:p w14:paraId="3E0F47E7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  <w:tcBorders>
              <w:right w:val="nil"/>
            </w:tcBorders>
          </w:tcPr>
          <w:p w14:paraId="6B4640BB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</w:tcPr>
          <w:p w14:paraId="012E41A5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47" w:type="dxa"/>
            <w:gridSpan w:val="2"/>
            <w:tcBorders>
              <w:left w:val="nil"/>
              <w:right w:val="nil"/>
            </w:tcBorders>
          </w:tcPr>
          <w:p w14:paraId="66990638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79083CA" w14:textId="77777777" w:rsidR="008B2FD2" w:rsidRPr="00883969" w:rsidRDefault="008B2FD2" w:rsidP="00406C15">
            <w:pPr>
              <w:pStyle w:val="BodyText"/>
              <w:spacing w:before="24" w:line="360" w:lineRule="auto"/>
              <w:ind w:left="4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38" w:type="dxa"/>
            <w:tcBorders>
              <w:left w:val="nil"/>
            </w:tcBorders>
          </w:tcPr>
          <w:p w14:paraId="1E1C9B7A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930" w:type="dxa"/>
            <w:tcBorders>
              <w:bottom w:val="nil"/>
            </w:tcBorders>
          </w:tcPr>
          <w:p w14:paraId="4A85488C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65BED7D0" w14:textId="77777777" w:rsidTr="00B15DA9">
        <w:tc>
          <w:tcPr>
            <w:tcW w:w="422" w:type="dxa"/>
            <w:vMerge/>
          </w:tcPr>
          <w:p w14:paraId="1EA87A54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7" w:type="dxa"/>
            <w:gridSpan w:val="2"/>
            <w:vMerge w:val="restart"/>
            <w:tcBorders>
              <w:right w:val="nil"/>
            </w:tcBorders>
          </w:tcPr>
          <w:p w14:paraId="59FF1B2C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Flexible,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depth,</w:t>
            </w:r>
          </w:p>
          <w:p w14:paraId="4AB5544F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discussion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practice</w:t>
            </w:r>
          </w:p>
          <w:p w14:paraId="4069AB94" w14:textId="29702674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relation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theory</w:t>
            </w:r>
          </w:p>
        </w:tc>
        <w:tc>
          <w:tcPr>
            <w:tcW w:w="3233" w:type="dxa"/>
            <w:gridSpan w:val="2"/>
            <w:vMerge w:val="restart"/>
            <w:tcBorders>
              <w:left w:val="nil"/>
              <w:right w:val="nil"/>
            </w:tcBorders>
          </w:tcPr>
          <w:p w14:paraId="32D414B5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Discussion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practice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in</w:t>
            </w:r>
          </w:p>
          <w:p w14:paraId="7C26ACE5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relation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theory,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some</w:t>
            </w:r>
          </w:p>
          <w:p w14:paraId="30E8160C" w14:textId="4C2325B7" w:rsidR="00C75445" w:rsidRPr="00883969" w:rsidRDefault="00C75445" w:rsidP="00CF6D9E">
            <w:pPr>
              <w:pStyle w:val="BodyText"/>
              <w:spacing w:before="24" w:line="360" w:lineRule="auto"/>
              <w:ind w:left="0" w:right="-1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reference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different</w:t>
            </w:r>
            <w:r w:rsidR="00406C15"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options.</w:t>
            </w:r>
          </w:p>
        </w:tc>
        <w:tc>
          <w:tcPr>
            <w:tcW w:w="3235" w:type="dxa"/>
            <w:gridSpan w:val="3"/>
            <w:vMerge w:val="restart"/>
            <w:tcBorders>
              <w:left w:val="nil"/>
            </w:tcBorders>
          </w:tcPr>
          <w:p w14:paraId="5E9219B0" w14:textId="77777777" w:rsidR="000C01F7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Little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ability to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relate </w:t>
            </w:r>
          </w:p>
          <w:p w14:paraId="52A29690" w14:textId="498BCDF9" w:rsidR="00C75445" w:rsidRPr="00883969" w:rsidRDefault="000C01F7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</w:t>
            </w:r>
            <w:r w:rsidR="00C75445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ractice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C75445"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to </w:t>
            </w:r>
            <w:r w:rsidR="00C75445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theory</w:t>
            </w: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4276E1BD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75445" w:rsidRPr="00883969" w14:paraId="118EB14C" w14:textId="77777777" w:rsidTr="00B15DA9">
        <w:tc>
          <w:tcPr>
            <w:tcW w:w="422" w:type="dxa"/>
            <w:vMerge/>
          </w:tcPr>
          <w:p w14:paraId="656A43B1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7" w:type="dxa"/>
            <w:gridSpan w:val="2"/>
            <w:vMerge/>
            <w:tcBorders>
              <w:right w:val="nil"/>
            </w:tcBorders>
          </w:tcPr>
          <w:p w14:paraId="38B3C42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  <w:tcBorders>
              <w:left w:val="nil"/>
              <w:right w:val="nil"/>
            </w:tcBorders>
          </w:tcPr>
          <w:p w14:paraId="6379DB3F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5" w:type="dxa"/>
            <w:gridSpan w:val="3"/>
            <w:vMerge/>
            <w:tcBorders>
              <w:left w:val="nil"/>
            </w:tcBorders>
          </w:tcPr>
          <w:p w14:paraId="54DCE51D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394E7296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EE6C6E" w:rsidRPr="00883969" w14:paraId="537713AC" w14:textId="77777777" w:rsidTr="00CF6D9E">
        <w:trPr>
          <w:trHeight w:val="570"/>
        </w:trPr>
        <w:tc>
          <w:tcPr>
            <w:tcW w:w="422" w:type="dxa"/>
            <w:vMerge/>
          </w:tcPr>
          <w:p w14:paraId="2A346B0E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7" w:type="dxa"/>
            <w:gridSpan w:val="2"/>
            <w:vMerge/>
            <w:tcBorders>
              <w:right w:val="nil"/>
            </w:tcBorders>
          </w:tcPr>
          <w:p w14:paraId="37FBC5A3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  <w:tcBorders>
              <w:left w:val="nil"/>
              <w:right w:val="nil"/>
            </w:tcBorders>
          </w:tcPr>
          <w:p w14:paraId="50D9D7FA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5" w:type="dxa"/>
            <w:gridSpan w:val="3"/>
            <w:vMerge/>
            <w:tcBorders>
              <w:left w:val="nil"/>
            </w:tcBorders>
          </w:tcPr>
          <w:p w14:paraId="503F82E3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</w:tcBorders>
          </w:tcPr>
          <w:p w14:paraId="2F8D1BFA" w14:textId="448E0357" w:rsidR="00EE6C6E" w:rsidRPr="00883969" w:rsidRDefault="00EE6C6E" w:rsidP="00CF6D9E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</w:tc>
      </w:tr>
    </w:tbl>
    <w:p w14:paraId="0243B59F" w14:textId="77777777" w:rsidR="00512122" w:rsidRPr="00CF6D9E" w:rsidRDefault="00512122" w:rsidP="00883969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1"/>
        <w:gridCol w:w="1951"/>
        <w:gridCol w:w="1300"/>
        <w:gridCol w:w="234"/>
        <w:gridCol w:w="3014"/>
        <w:gridCol w:w="48"/>
        <w:gridCol w:w="1256"/>
        <w:gridCol w:w="1949"/>
        <w:gridCol w:w="884"/>
      </w:tblGrid>
      <w:tr w:rsidR="00B15DA9" w:rsidRPr="00883969" w14:paraId="60052402" w14:textId="77777777" w:rsidTr="008809FA">
        <w:trPr>
          <w:trHeight w:val="478"/>
        </w:trPr>
        <w:tc>
          <w:tcPr>
            <w:tcW w:w="421" w:type="dxa"/>
            <w:shd w:val="clear" w:color="auto" w:fill="D9D9D9" w:themeFill="background1" w:themeFillShade="D9"/>
          </w:tcPr>
          <w:p w14:paraId="5CD6B41B" w14:textId="419AE7F8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36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081EC" w14:textId="590CA6AB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Clarity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client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>assessment</w:t>
            </w:r>
          </w:p>
        </w:tc>
      </w:tr>
      <w:tr w:rsidR="00E67FE9" w:rsidRPr="00883969" w14:paraId="36B655F7" w14:textId="77777777" w:rsidTr="00EE6C6E">
        <w:tc>
          <w:tcPr>
            <w:tcW w:w="421" w:type="dxa"/>
            <w:vMerge w:val="restart"/>
          </w:tcPr>
          <w:p w14:paraId="4043426F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1" w:type="dxa"/>
            <w:tcBorders>
              <w:right w:val="nil"/>
            </w:tcBorders>
          </w:tcPr>
          <w:p w14:paraId="6F5870C4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4" w:type="dxa"/>
            <w:gridSpan w:val="2"/>
            <w:tcBorders>
              <w:left w:val="nil"/>
              <w:right w:val="nil"/>
            </w:tcBorders>
          </w:tcPr>
          <w:p w14:paraId="2EEB043E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62" w:type="dxa"/>
            <w:gridSpan w:val="2"/>
            <w:tcBorders>
              <w:left w:val="nil"/>
              <w:right w:val="nil"/>
            </w:tcBorders>
          </w:tcPr>
          <w:p w14:paraId="090E8DE0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E658B91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9" w:type="dxa"/>
            <w:tcBorders>
              <w:left w:val="nil"/>
            </w:tcBorders>
          </w:tcPr>
          <w:p w14:paraId="68A7EE33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0D6A0108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384E6F" w:rsidRPr="00883969" w14:paraId="7063631E" w14:textId="77777777" w:rsidTr="00EE6C6E">
        <w:tc>
          <w:tcPr>
            <w:tcW w:w="421" w:type="dxa"/>
            <w:vMerge/>
          </w:tcPr>
          <w:p w14:paraId="0C0CB834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 w:val="restart"/>
            <w:tcBorders>
              <w:right w:val="nil"/>
            </w:tcBorders>
          </w:tcPr>
          <w:p w14:paraId="1F166E9B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Assesses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situations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</w:p>
          <w:p w14:paraId="5F0363B4" w14:textId="34B166B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Issues accurately.</w:t>
            </w:r>
          </w:p>
        </w:tc>
        <w:tc>
          <w:tcPr>
            <w:tcW w:w="3248" w:type="dxa"/>
            <w:gridSpan w:val="2"/>
            <w:vMerge w:val="restart"/>
            <w:tcBorders>
              <w:left w:val="nil"/>
              <w:right w:val="nil"/>
            </w:tcBorders>
          </w:tcPr>
          <w:p w14:paraId="2014CECD" w14:textId="414950E6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Perceives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problems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but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is unclear as to their significance.</w:t>
            </w:r>
          </w:p>
        </w:tc>
        <w:tc>
          <w:tcPr>
            <w:tcW w:w="3253" w:type="dxa"/>
            <w:gridSpan w:val="3"/>
            <w:vMerge w:val="restart"/>
            <w:tcBorders>
              <w:left w:val="nil"/>
            </w:tcBorders>
          </w:tcPr>
          <w:p w14:paraId="62E3F469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Lack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</w:p>
          <w:p w14:paraId="594E6337" w14:textId="3F0CCBB3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major issues.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2F411F88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75445" w:rsidRPr="00883969" w14:paraId="3B80D47C" w14:textId="77777777" w:rsidTr="00EE6C6E">
        <w:tc>
          <w:tcPr>
            <w:tcW w:w="421" w:type="dxa"/>
            <w:vMerge/>
          </w:tcPr>
          <w:p w14:paraId="2FDE7760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right w:val="nil"/>
            </w:tcBorders>
          </w:tcPr>
          <w:p w14:paraId="049672EC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8" w:type="dxa"/>
            <w:gridSpan w:val="2"/>
            <w:vMerge/>
            <w:tcBorders>
              <w:left w:val="nil"/>
              <w:right w:val="nil"/>
            </w:tcBorders>
          </w:tcPr>
          <w:p w14:paraId="1AC3816F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vMerge/>
            <w:tcBorders>
              <w:left w:val="nil"/>
            </w:tcBorders>
          </w:tcPr>
          <w:p w14:paraId="59492D8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7657D3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EE6C6E" w:rsidRPr="00883969" w14:paraId="2ACED9A7" w14:textId="77777777" w:rsidTr="00CF6D9E">
        <w:trPr>
          <w:trHeight w:val="500"/>
        </w:trPr>
        <w:tc>
          <w:tcPr>
            <w:tcW w:w="421" w:type="dxa"/>
            <w:vMerge/>
          </w:tcPr>
          <w:p w14:paraId="58647369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right w:val="nil"/>
            </w:tcBorders>
          </w:tcPr>
          <w:p w14:paraId="20AC5F3C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8" w:type="dxa"/>
            <w:gridSpan w:val="2"/>
            <w:vMerge/>
            <w:tcBorders>
              <w:left w:val="nil"/>
              <w:right w:val="nil"/>
            </w:tcBorders>
          </w:tcPr>
          <w:p w14:paraId="0FCE3D58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vMerge/>
            <w:tcBorders>
              <w:left w:val="nil"/>
            </w:tcBorders>
          </w:tcPr>
          <w:p w14:paraId="76140373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78D5529A" w14:textId="2049E014" w:rsidR="00EE6C6E" w:rsidRPr="00883969" w:rsidRDefault="00EE6C6E" w:rsidP="00EE6C6E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</w:tc>
      </w:tr>
    </w:tbl>
    <w:p w14:paraId="5B81E32F" w14:textId="77777777" w:rsidR="00512122" w:rsidRPr="00CF6D9E" w:rsidRDefault="00512122" w:rsidP="00883969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2"/>
        <w:gridCol w:w="1953"/>
        <w:gridCol w:w="1300"/>
        <w:gridCol w:w="234"/>
        <w:gridCol w:w="3012"/>
        <w:gridCol w:w="48"/>
        <w:gridCol w:w="1256"/>
        <w:gridCol w:w="1948"/>
        <w:gridCol w:w="884"/>
      </w:tblGrid>
      <w:tr w:rsidR="00B15DA9" w:rsidRPr="00883969" w14:paraId="3C01FED3" w14:textId="77777777" w:rsidTr="00435F45">
        <w:trPr>
          <w:trHeight w:val="478"/>
        </w:trPr>
        <w:tc>
          <w:tcPr>
            <w:tcW w:w="422" w:type="dxa"/>
            <w:shd w:val="clear" w:color="auto" w:fill="D9D9D9" w:themeFill="background1" w:themeFillShade="D9"/>
          </w:tcPr>
          <w:p w14:paraId="7BF0F063" w14:textId="0EFCF889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35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9DE25D" w14:textId="3891172B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Contracts</w:t>
            </w:r>
            <w:r w:rsidRPr="00883969">
              <w:rPr>
                <w:rFonts w:ascii="Arial" w:hAnsi="Arial" w:cs="Arial"/>
                <w:b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Treatment</w:t>
            </w:r>
            <w:r w:rsidRPr="00883969">
              <w:rPr>
                <w:rFonts w:ascii="Arial" w:hAnsi="Arial" w:cs="Arial"/>
                <w:b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>Direction</w:t>
            </w:r>
          </w:p>
        </w:tc>
      </w:tr>
      <w:tr w:rsidR="00384E6F" w:rsidRPr="00883969" w14:paraId="51A3C4A9" w14:textId="77777777" w:rsidTr="00EE6C6E">
        <w:tc>
          <w:tcPr>
            <w:tcW w:w="422" w:type="dxa"/>
            <w:vMerge w:val="restart"/>
          </w:tcPr>
          <w:p w14:paraId="3399B3DA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3" w:type="dxa"/>
            <w:tcBorders>
              <w:right w:val="nil"/>
            </w:tcBorders>
          </w:tcPr>
          <w:p w14:paraId="2A958BD0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4" w:type="dxa"/>
            <w:gridSpan w:val="2"/>
            <w:tcBorders>
              <w:left w:val="nil"/>
              <w:right w:val="nil"/>
            </w:tcBorders>
          </w:tcPr>
          <w:p w14:paraId="46216754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</w:tcPr>
          <w:p w14:paraId="0A85E746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E060F2B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8" w:type="dxa"/>
            <w:tcBorders>
              <w:left w:val="nil"/>
            </w:tcBorders>
          </w:tcPr>
          <w:p w14:paraId="5980BAF0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3A906C9E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384E6F" w:rsidRPr="00883969" w14:paraId="0D907794" w14:textId="77777777" w:rsidTr="00EE6C6E">
        <w:tc>
          <w:tcPr>
            <w:tcW w:w="422" w:type="dxa"/>
            <w:vMerge/>
          </w:tcPr>
          <w:p w14:paraId="12BC6A61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3" w:type="dxa"/>
            <w:gridSpan w:val="2"/>
            <w:vMerge w:val="restart"/>
            <w:tcBorders>
              <w:right w:val="nil"/>
            </w:tcBorders>
          </w:tcPr>
          <w:p w14:paraId="570A9591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Appropriate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shared</w:t>
            </w:r>
          </w:p>
          <w:p w14:paraId="4C18D236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focus/treatment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contract</w:t>
            </w:r>
          </w:p>
          <w:p w14:paraId="6F454917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clearly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related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treatment</w:t>
            </w:r>
          </w:p>
          <w:p w14:paraId="60ADEC23" w14:textId="7C716EF4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direction,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the</w:t>
            </w:r>
            <w:r w:rsidR="00EE6C6E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implications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therapeutic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context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(setting,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duration,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frequency,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legal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obligations).</w:t>
            </w:r>
          </w:p>
        </w:tc>
        <w:tc>
          <w:tcPr>
            <w:tcW w:w="3246" w:type="dxa"/>
            <w:gridSpan w:val="2"/>
            <w:vMerge w:val="restart"/>
            <w:tcBorders>
              <w:left w:val="nil"/>
              <w:right w:val="nil"/>
            </w:tcBorders>
          </w:tcPr>
          <w:p w14:paraId="2A3F0960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Appropriate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shared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focus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or</w:t>
            </w:r>
          </w:p>
          <w:p w14:paraId="6A7162A7" w14:textId="79B3A731" w:rsidR="00384E6F" w:rsidRPr="00883969" w:rsidRDefault="00384E6F" w:rsidP="00CF6D9E">
            <w:pPr>
              <w:pStyle w:val="BodyText"/>
              <w:spacing w:before="24" w:line="360" w:lineRule="auto"/>
              <w:ind w:left="-95" w:right="-2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treatment contract</w:t>
            </w:r>
            <w:r w:rsidR="00CF6D9E"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somewhat</w:t>
            </w:r>
            <w:r w:rsidR="00EE6C6E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related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treatment</w:t>
            </w:r>
            <w:r w:rsidRPr="00883969">
              <w:rPr>
                <w:rFonts w:ascii="Arial" w:hAnsi="Arial" w:cs="Arial"/>
                <w:color w:val="1D1B11"/>
                <w:spacing w:val="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direction</w:t>
            </w:r>
          </w:p>
          <w:p w14:paraId="2A4B8B32" w14:textId="62E6D84E" w:rsidR="00384E6F" w:rsidRPr="00883969" w:rsidRDefault="00384E6F" w:rsidP="00CF6D9E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or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interventions;</w:t>
            </w:r>
            <w:r w:rsidRPr="00883969">
              <w:rPr>
                <w:rFonts w:ascii="Arial" w:hAnsi="Arial" w:cs="Arial"/>
                <w:color w:val="1D1B11"/>
                <w:spacing w:val="4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OR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evidence</w:t>
            </w:r>
            <w:r w:rsidR="00CF6D9E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therapeutic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movement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but not directly related to a contract; some awareness of the implications of the therapeutic context.</w:t>
            </w:r>
          </w:p>
        </w:tc>
        <w:tc>
          <w:tcPr>
            <w:tcW w:w="3252" w:type="dxa"/>
            <w:gridSpan w:val="3"/>
            <w:vMerge w:val="restart"/>
            <w:tcBorders>
              <w:left w:val="nil"/>
            </w:tcBorders>
          </w:tcPr>
          <w:p w14:paraId="4ED846EC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No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clear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goal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or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treatment</w:t>
            </w:r>
          </w:p>
          <w:p w14:paraId="5A25BA07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contract.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</w:p>
          <w:p w14:paraId="745E86C4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indicate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little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or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no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</w:p>
          <w:p w14:paraId="69650071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treatment</w:t>
            </w:r>
            <w:r w:rsidRPr="00883969">
              <w:rPr>
                <w:rFonts w:ascii="Arial" w:hAnsi="Arial" w:cs="Arial"/>
                <w:color w:val="1D1B11"/>
                <w:spacing w:val="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direction.</w:t>
            </w:r>
          </w:p>
          <w:p w14:paraId="62CED6F9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Little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</w:p>
          <w:p w14:paraId="5C064BAB" w14:textId="341A0C30" w:rsidR="00384E6F" w:rsidRPr="00883969" w:rsidRDefault="00384E6F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the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significance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therapeutic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context.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891D475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384E6F" w:rsidRPr="00883969" w14:paraId="7AD76D58" w14:textId="77777777" w:rsidTr="00EE6C6E">
        <w:tc>
          <w:tcPr>
            <w:tcW w:w="422" w:type="dxa"/>
            <w:vMerge/>
          </w:tcPr>
          <w:p w14:paraId="7A4831F8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3" w:type="dxa"/>
            <w:gridSpan w:val="2"/>
            <w:vMerge/>
            <w:tcBorders>
              <w:right w:val="nil"/>
            </w:tcBorders>
          </w:tcPr>
          <w:p w14:paraId="3EB1E2B1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6" w:type="dxa"/>
            <w:gridSpan w:val="2"/>
            <w:vMerge/>
            <w:tcBorders>
              <w:left w:val="nil"/>
              <w:right w:val="nil"/>
            </w:tcBorders>
          </w:tcPr>
          <w:p w14:paraId="495273D8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2" w:type="dxa"/>
            <w:gridSpan w:val="3"/>
            <w:vMerge/>
            <w:tcBorders>
              <w:left w:val="nil"/>
            </w:tcBorders>
          </w:tcPr>
          <w:p w14:paraId="7B33139C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1844852" w14:textId="77777777" w:rsidR="00384E6F" w:rsidRPr="00883969" w:rsidRDefault="00384E6F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EE6C6E" w:rsidRPr="00883969" w14:paraId="58721AE6" w14:textId="77777777" w:rsidTr="00EE6C6E">
        <w:trPr>
          <w:trHeight w:val="1334"/>
        </w:trPr>
        <w:tc>
          <w:tcPr>
            <w:tcW w:w="422" w:type="dxa"/>
            <w:vMerge/>
          </w:tcPr>
          <w:p w14:paraId="358AB70A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3" w:type="dxa"/>
            <w:gridSpan w:val="2"/>
            <w:vMerge/>
            <w:tcBorders>
              <w:right w:val="nil"/>
            </w:tcBorders>
          </w:tcPr>
          <w:p w14:paraId="259CCE08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6" w:type="dxa"/>
            <w:gridSpan w:val="2"/>
            <w:vMerge/>
            <w:tcBorders>
              <w:left w:val="nil"/>
              <w:right w:val="nil"/>
            </w:tcBorders>
          </w:tcPr>
          <w:p w14:paraId="0B98C2C1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2" w:type="dxa"/>
            <w:gridSpan w:val="3"/>
            <w:vMerge/>
            <w:tcBorders>
              <w:left w:val="nil"/>
            </w:tcBorders>
          </w:tcPr>
          <w:p w14:paraId="7E742247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07E47A24" w14:textId="77777777" w:rsidR="00EE6C6E" w:rsidRPr="00883969" w:rsidRDefault="00EE6C6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  <w:p w14:paraId="4853F886" w14:textId="689038E2" w:rsidR="00EE6C6E" w:rsidRPr="00883969" w:rsidRDefault="00EE6C6E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2E2F27" w14:textId="77777777" w:rsidR="00512122" w:rsidRPr="00883969" w:rsidRDefault="00512122" w:rsidP="00883969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1"/>
        <w:gridCol w:w="1952"/>
        <w:gridCol w:w="1299"/>
        <w:gridCol w:w="234"/>
        <w:gridCol w:w="3013"/>
        <w:gridCol w:w="48"/>
        <w:gridCol w:w="1257"/>
        <w:gridCol w:w="1949"/>
        <w:gridCol w:w="884"/>
      </w:tblGrid>
      <w:tr w:rsidR="00B15DA9" w:rsidRPr="00883969" w14:paraId="633ECD84" w14:textId="77777777" w:rsidTr="00B15DA9">
        <w:trPr>
          <w:trHeight w:val="665"/>
        </w:trPr>
        <w:tc>
          <w:tcPr>
            <w:tcW w:w="421" w:type="dxa"/>
            <w:shd w:val="clear" w:color="auto" w:fill="D9D9D9" w:themeFill="background1" w:themeFillShade="D9"/>
          </w:tcPr>
          <w:p w14:paraId="67503382" w14:textId="0FC29CA7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36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0A6744" w14:textId="77777777" w:rsidR="00B15DA9" w:rsidRPr="00883969" w:rsidRDefault="00B15DA9" w:rsidP="00883969">
            <w:pPr>
              <w:pStyle w:val="Default"/>
              <w:spacing w:line="360" w:lineRule="auto"/>
              <w:rPr>
                <w:rFonts w:ascii="Arial" w:hAnsi="Arial" w:cs="Arial"/>
                <w:b/>
                <w:color w:val="1D1B11"/>
                <w:spacing w:val="40"/>
                <w:lang w:val="en-US"/>
              </w:rPr>
            </w:pPr>
            <w:r w:rsidRPr="00883969">
              <w:rPr>
                <w:rFonts w:ascii="Arial" w:hAnsi="Arial" w:cs="Arial"/>
                <w:b/>
                <w:color w:val="1D1B11"/>
                <w:lang w:val="en-US"/>
              </w:rPr>
              <w:t>Effectiveness</w:t>
            </w:r>
            <w:r w:rsidRPr="00883969">
              <w:rPr>
                <w:rFonts w:ascii="Arial" w:hAnsi="Arial" w:cs="Arial"/>
                <w:b/>
                <w:color w:val="1D1B11"/>
                <w:spacing w:val="40"/>
                <w:lang w:val="en-US"/>
              </w:rPr>
              <w:t xml:space="preserve"> </w:t>
            </w:r>
          </w:p>
          <w:p w14:paraId="5F8A99E5" w14:textId="79990194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Can the candidate demonstrate creativity and effectiveness and discuss interventions within the context of the relationship, the contract and the stage of</w:t>
            </w:r>
            <w:r w:rsidRPr="00883969">
              <w:rPr>
                <w:rFonts w:ascii="Arial" w:hAnsi="Arial" w:cs="Arial"/>
                <w:bCs/>
                <w:color w:val="1D1B11"/>
                <w:spacing w:val="2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treatment. Does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candidate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monitor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effect</w:t>
            </w:r>
            <w:r w:rsidRPr="00883969">
              <w:rPr>
                <w:rFonts w:ascii="Arial" w:hAnsi="Arial" w:cs="Arial"/>
                <w:bCs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his/her</w:t>
            </w:r>
            <w:r w:rsidRPr="00883969">
              <w:rPr>
                <w:rFonts w:ascii="Arial" w:hAnsi="Arial" w:cs="Arial"/>
                <w:bCs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bCs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on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clients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respond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this?</w:t>
            </w:r>
            <w:r w:rsidRPr="00883969">
              <w:rPr>
                <w:rFonts w:ascii="Arial" w:hAnsi="Arial" w:cs="Arial"/>
                <w:bCs/>
                <w:sz w:val="24"/>
                <w:szCs w:val="24"/>
              </w:rPr>
              <w:tab/>
            </w:r>
          </w:p>
        </w:tc>
      </w:tr>
      <w:tr w:rsidR="00CB5EB1" w:rsidRPr="00883969" w14:paraId="6F081FF8" w14:textId="77777777" w:rsidTr="00B15DA9">
        <w:tc>
          <w:tcPr>
            <w:tcW w:w="421" w:type="dxa"/>
            <w:vMerge w:val="restart"/>
          </w:tcPr>
          <w:p w14:paraId="7B5F2D4C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dxa"/>
            <w:tcBorders>
              <w:right w:val="nil"/>
            </w:tcBorders>
          </w:tcPr>
          <w:p w14:paraId="0D59AF7A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3" w:type="dxa"/>
            <w:gridSpan w:val="2"/>
            <w:tcBorders>
              <w:left w:val="nil"/>
              <w:right w:val="nil"/>
            </w:tcBorders>
          </w:tcPr>
          <w:p w14:paraId="44ADA054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61" w:type="dxa"/>
            <w:gridSpan w:val="2"/>
            <w:tcBorders>
              <w:left w:val="nil"/>
              <w:right w:val="nil"/>
            </w:tcBorders>
          </w:tcPr>
          <w:p w14:paraId="53EC9B85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7171176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9" w:type="dxa"/>
            <w:tcBorders>
              <w:left w:val="nil"/>
            </w:tcBorders>
          </w:tcPr>
          <w:p w14:paraId="0B05B509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74FED396" w14:textId="77777777" w:rsidR="008B2FD2" w:rsidRPr="00883969" w:rsidRDefault="008B2FD2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703C8671" w14:textId="77777777" w:rsidTr="00B15DA9">
        <w:tc>
          <w:tcPr>
            <w:tcW w:w="421" w:type="dxa"/>
            <w:vMerge/>
          </w:tcPr>
          <w:p w14:paraId="25BF5E50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 w:val="restart"/>
            <w:tcBorders>
              <w:right w:val="nil"/>
            </w:tcBorders>
          </w:tcPr>
          <w:p w14:paraId="2B5C3F3F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Most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accomplish</w:t>
            </w:r>
          </w:p>
          <w:p w14:paraId="2DF09E61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what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they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are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designed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to</w:t>
            </w:r>
          </w:p>
          <w:p w14:paraId="00F416DF" w14:textId="42C803CE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achieve.</w:t>
            </w:r>
            <w:r w:rsidR="00384E6F"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Therapist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monitors</w:t>
            </w:r>
          </w:p>
          <w:p w14:paraId="124C2963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effect of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his/her</w:t>
            </w:r>
          </w:p>
          <w:p w14:paraId="3991E839" w14:textId="0EAB5FB2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responds</w:t>
            </w:r>
            <w:r w:rsidR="00384E6F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384E6F" w:rsidRPr="00883969">
              <w:rPr>
                <w:rFonts w:ascii="Arial" w:hAnsi="Arial" w:cs="Arial"/>
                <w:color w:val="1D1B11"/>
                <w:sz w:val="24"/>
                <w:szCs w:val="24"/>
              </w:rPr>
              <w:t>appropriately.</w:t>
            </w:r>
            <w:r w:rsidR="00384E6F" w:rsidRPr="00883969">
              <w:rPr>
                <w:rFonts w:ascii="Arial" w:hAnsi="Arial" w:cs="Arial"/>
                <w:color w:val="1D1B11"/>
                <w:spacing w:val="42"/>
                <w:sz w:val="24"/>
                <w:szCs w:val="24"/>
              </w:rPr>
              <w:t xml:space="preserve"> </w:t>
            </w:r>
            <w:r w:rsidR="00384E6F" w:rsidRPr="00883969">
              <w:rPr>
                <w:rFonts w:ascii="Arial" w:hAnsi="Arial" w:cs="Arial"/>
                <w:color w:val="1D1B11"/>
                <w:sz w:val="24"/>
                <w:szCs w:val="24"/>
              </w:rPr>
              <w:t>Evidence</w:t>
            </w:r>
            <w:r w:rsidR="00384E6F"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384E6F"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of </w:t>
            </w:r>
            <w:r w:rsidR="00384E6F" w:rsidRPr="00883969">
              <w:rPr>
                <w:rFonts w:ascii="Arial" w:hAnsi="Arial" w:cs="Arial"/>
                <w:color w:val="1D1B11"/>
                <w:sz w:val="24"/>
                <w:szCs w:val="24"/>
              </w:rPr>
              <w:t>creativity</w:t>
            </w:r>
            <w:r w:rsidR="00384E6F"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384E6F"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="00384E6F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384E6F" w:rsidRPr="00883969">
              <w:rPr>
                <w:rFonts w:ascii="Arial" w:hAnsi="Arial" w:cs="Arial"/>
                <w:color w:val="1D1B11"/>
                <w:sz w:val="24"/>
                <w:szCs w:val="24"/>
              </w:rPr>
              <w:t>suitability</w:t>
            </w:r>
            <w:r w:rsidR="00384E6F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384E6F"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to setting etc.</w:t>
            </w:r>
          </w:p>
        </w:tc>
        <w:tc>
          <w:tcPr>
            <w:tcW w:w="3247" w:type="dxa"/>
            <w:gridSpan w:val="2"/>
            <w:vMerge w:val="restart"/>
            <w:tcBorders>
              <w:left w:val="nil"/>
              <w:right w:val="nil"/>
            </w:tcBorders>
          </w:tcPr>
          <w:p w14:paraId="150A84E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are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moderately</w:t>
            </w:r>
          </w:p>
          <w:p w14:paraId="6F2D00DB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effective.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Therapist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somewhat</w:t>
            </w:r>
          </w:p>
          <w:p w14:paraId="1A89A189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attuned</w:t>
            </w:r>
            <w:r w:rsidRPr="00883969">
              <w:rPr>
                <w:rFonts w:ascii="Arial" w:hAnsi="Arial" w:cs="Arial"/>
                <w:color w:val="1D1B11"/>
                <w:spacing w:val="4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the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client’s</w:t>
            </w:r>
          </w:p>
          <w:p w14:paraId="4C7B26B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response.</w:t>
            </w:r>
            <w:r w:rsidRPr="00883969">
              <w:rPr>
                <w:rFonts w:ascii="Arial" w:hAnsi="Arial" w:cs="Arial"/>
                <w:color w:val="1D1B11"/>
                <w:spacing w:val="3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Interventions</w:t>
            </w:r>
          </w:p>
          <w:p w14:paraId="2D869F49" w14:textId="591B7DEE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adequate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for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setting,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context</w:t>
            </w:r>
            <w:r w:rsidR="00384E6F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, etc.</w:t>
            </w:r>
          </w:p>
        </w:tc>
        <w:tc>
          <w:tcPr>
            <w:tcW w:w="3254" w:type="dxa"/>
            <w:gridSpan w:val="3"/>
            <w:vMerge w:val="restart"/>
            <w:tcBorders>
              <w:left w:val="nil"/>
            </w:tcBorders>
          </w:tcPr>
          <w:p w14:paraId="5F02136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Interventions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are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counter-</w:t>
            </w:r>
          </w:p>
          <w:p w14:paraId="2C1B9E84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productive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or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ineffective.</w:t>
            </w:r>
          </w:p>
          <w:p w14:paraId="3439F421" w14:textId="77777777" w:rsidR="00384E6F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Therapist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is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ill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attuned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</w:p>
          <w:p w14:paraId="20997F6D" w14:textId="3F9D3CEA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the</w:t>
            </w:r>
            <w:r w:rsidR="00384E6F"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client’s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response.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BBA2C26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75445" w:rsidRPr="00883969" w14:paraId="20A103A1" w14:textId="77777777" w:rsidTr="00B15DA9">
        <w:tc>
          <w:tcPr>
            <w:tcW w:w="421" w:type="dxa"/>
            <w:vMerge/>
          </w:tcPr>
          <w:p w14:paraId="5CFE98A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right w:val="nil"/>
            </w:tcBorders>
          </w:tcPr>
          <w:p w14:paraId="2E344053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gridSpan w:val="2"/>
            <w:vMerge/>
            <w:tcBorders>
              <w:left w:val="nil"/>
              <w:right w:val="nil"/>
            </w:tcBorders>
          </w:tcPr>
          <w:p w14:paraId="2594865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  <w:gridSpan w:val="3"/>
            <w:vMerge/>
            <w:tcBorders>
              <w:left w:val="nil"/>
            </w:tcBorders>
          </w:tcPr>
          <w:p w14:paraId="4DF1CD48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05D26A9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CF6D9E" w:rsidRPr="00883969" w14:paraId="56EC6267" w14:textId="77777777" w:rsidTr="00F11D37">
        <w:trPr>
          <w:trHeight w:val="1334"/>
        </w:trPr>
        <w:tc>
          <w:tcPr>
            <w:tcW w:w="421" w:type="dxa"/>
            <w:vMerge/>
          </w:tcPr>
          <w:p w14:paraId="5C14EFFC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right w:val="nil"/>
            </w:tcBorders>
          </w:tcPr>
          <w:p w14:paraId="2A476EBD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gridSpan w:val="2"/>
            <w:vMerge/>
            <w:tcBorders>
              <w:left w:val="nil"/>
              <w:right w:val="nil"/>
            </w:tcBorders>
          </w:tcPr>
          <w:p w14:paraId="11701A7C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  <w:gridSpan w:val="3"/>
            <w:vMerge/>
            <w:tcBorders>
              <w:left w:val="nil"/>
            </w:tcBorders>
          </w:tcPr>
          <w:p w14:paraId="14B4C803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42EC933C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  <w:p w14:paraId="7669E112" w14:textId="07D3AD46" w:rsidR="00CF6D9E" w:rsidRPr="00883969" w:rsidRDefault="00CF6D9E" w:rsidP="00CF6D9E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83D3FD" w14:textId="77777777" w:rsidR="00512122" w:rsidRPr="00883969" w:rsidRDefault="00512122" w:rsidP="00883969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1"/>
        <w:gridCol w:w="1952"/>
        <w:gridCol w:w="1297"/>
        <w:gridCol w:w="236"/>
        <w:gridCol w:w="3015"/>
        <w:gridCol w:w="48"/>
        <w:gridCol w:w="1257"/>
        <w:gridCol w:w="1947"/>
        <w:gridCol w:w="884"/>
      </w:tblGrid>
      <w:tr w:rsidR="00B15DA9" w:rsidRPr="00883969" w14:paraId="088163FB" w14:textId="77777777" w:rsidTr="00B15DA9">
        <w:trPr>
          <w:trHeight w:val="353"/>
        </w:trPr>
        <w:tc>
          <w:tcPr>
            <w:tcW w:w="421" w:type="dxa"/>
            <w:shd w:val="clear" w:color="auto" w:fill="D9D9D9" w:themeFill="background1" w:themeFillShade="D9"/>
          </w:tcPr>
          <w:p w14:paraId="7272F845" w14:textId="6436E78E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636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D36974" w14:textId="791C199E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>Professionalism</w:t>
            </w:r>
          </w:p>
        </w:tc>
      </w:tr>
      <w:tr w:rsidR="00C75445" w:rsidRPr="00883969" w14:paraId="5C037231" w14:textId="77777777" w:rsidTr="00B15DA9">
        <w:tc>
          <w:tcPr>
            <w:tcW w:w="421" w:type="dxa"/>
            <w:vMerge w:val="restart"/>
          </w:tcPr>
          <w:p w14:paraId="66E549A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dxa"/>
            <w:tcBorders>
              <w:right w:val="nil"/>
            </w:tcBorders>
          </w:tcPr>
          <w:p w14:paraId="05488C94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3" w:type="dxa"/>
            <w:gridSpan w:val="2"/>
            <w:tcBorders>
              <w:left w:val="nil"/>
              <w:right w:val="nil"/>
            </w:tcBorders>
          </w:tcPr>
          <w:p w14:paraId="4B45C09D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63" w:type="dxa"/>
            <w:gridSpan w:val="2"/>
            <w:tcBorders>
              <w:left w:val="nil"/>
              <w:right w:val="nil"/>
            </w:tcBorders>
          </w:tcPr>
          <w:p w14:paraId="4DFB1F60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5EF85A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7" w:type="dxa"/>
            <w:tcBorders>
              <w:left w:val="nil"/>
            </w:tcBorders>
          </w:tcPr>
          <w:p w14:paraId="40E676F0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646D9BEB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4DD57297" w14:textId="77777777" w:rsidTr="00B15DA9">
        <w:tc>
          <w:tcPr>
            <w:tcW w:w="421" w:type="dxa"/>
            <w:vMerge/>
          </w:tcPr>
          <w:p w14:paraId="0B40AA41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 w:val="restart"/>
            <w:tcBorders>
              <w:right w:val="nil"/>
            </w:tcBorders>
          </w:tcPr>
          <w:p w14:paraId="798E6040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Is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privileges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and</w:t>
            </w:r>
          </w:p>
          <w:p w14:paraId="50B7C392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limitations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training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and</w:t>
            </w:r>
          </w:p>
          <w:p w14:paraId="1D777E08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clearly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relates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ethical</w:t>
            </w:r>
          </w:p>
          <w:p w14:paraId="4AD03B08" w14:textId="0C2AC988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principles</w:t>
            </w:r>
          </w:p>
        </w:tc>
        <w:tc>
          <w:tcPr>
            <w:tcW w:w="3251" w:type="dxa"/>
            <w:gridSpan w:val="2"/>
            <w:vMerge w:val="restart"/>
            <w:tcBorders>
              <w:left w:val="nil"/>
              <w:right w:val="nil"/>
            </w:tcBorders>
          </w:tcPr>
          <w:p w14:paraId="31757D52" w14:textId="266A4F67" w:rsidR="00C75445" w:rsidRPr="00883969" w:rsidRDefault="00C75445" w:rsidP="00CF6D9E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Limited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privileges</w:t>
            </w:r>
            <w:r w:rsidR="00CF6D9E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limitations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training,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but</w:t>
            </w:r>
            <w:r w:rsidR="00CF6D9E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generally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relates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ethical</w:t>
            </w:r>
            <w:r w:rsidR="00CF6D9E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principles.</w:t>
            </w:r>
          </w:p>
        </w:tc>
        <w:tc>
          <w:tcPr>
            <w:tcW w:w="3252" w:type="dxa"/>
            <w:gridSpan w:val="3"/>
            <w:vMerge w:val="restart"/>
            <w:tcBorders>
              <w:left w:val="nil"/>
            </w:tcBorders>
          </w:tcPr>
          <w:p w14:paraId="5B370CEF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Serious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question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about</w:t>
            </w:r>
          </w:p>
          <w:p w14:paraId="5045941F" w14:textId="77777777" w:rsidR="00512122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limitations</w:t>
            </w:r>
            <w:r w:rsidRPr="0088396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</w:p>
          <w:p w14:paraId="03557D59" w14:textId="2AC88C91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and/or</w:t>
            </w:r>
            <w:r w:rsidR="00512122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ethical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principles.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1B6688C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C75445" w:rsidRPr="00883969" w14:paraId="0F9A9F19" w14:textId="77777777" w:rsidTr="00B15DA9">
        <w:tc>
          <w:tcPr>
            <w:tcW w:w="421" w:type="dxa"/>
            <w:vMerge/>
          </w:tcPr>
          <w:p w14:paraId="1099D963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/>
            <w:tcBorders>
              <w:right w:val="nil"/>
            </w:tcBorders>
          </w:tcPr>
          <w:p w14:paraId="79355CDD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left w:val="nil"/>
              <w:right w:val="nil"/>
            </w:tcBorders>
          </w:tcPr>
          <w:p w14:paraId="0F388971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2" w:type="dxa"/>
            <w:gridSpan w:val="3"/>
            <w:vMerge/>
            <w:tcBorders>
              <w:left w:val="nil"/>
            </w:tcBorders>
          </w:tcPr>
          <w:p w14:paraId="06FD70F9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3E3A76B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CF6D9E" w:rsidRPr="00883969" w14:paraId="776AE2DA" w14:textId="77777777" w:rsidTr="00CF6D9E">
        <w:trPr>
          <w:trHeight w:val="905"/>
        </w:trPr>
        <w:tc>
          <w:tcPr>
            <w:tcW w:w="421" w:type="dxa"/>
            <w:vMerge/>
          </w:tcPr>
          <w:p w14:paraId="39D632C9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/>
            <w:tcBorders>
              <w:right w:val="nil"/>
            </w:tcBorders>
          </w:tcPr>
          <w:p w14:paraId="69672567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  <w:tcBorders>
              <w:left w:val="nil"/>
              <w:right w:val="nil"/>
            </w:tcBorders>
          </w:tcPr>
          <w:p w14:paraId="3512DF33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2" w:type="dxa"/>
            <w:gridSpan w:val="3"/>
            <w:vMerge/>
            <w:tcBorders>
              <w:left w:val="nil"/>
            </w:tcBorders>
          </w:tcPr>
          <w:p w14:paraId="300967E4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21AA2211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  <w:p w14:paraId="73E370CA" w14:textId="42504DB2" w:rsidR="00CF6D9E" w:rsidRPr="00883969" w:rsidRDefault="00CF6D9E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3B965B" w14:textId="77777777" w:rsidR="00271457" w:rsidRPr="00883969" w:rsidRDefault="00271457" w:rsidP="00883969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54"/>
        <w:gridCol w:w="1295"/>
        <w:gridCol w:w="236"/>
        <w:gridCol w:w="3014"/>
        <w:gridCol w:w="48"/>
        <w:gridCol w:w="1258"/>
        <w:gridCol w:w="1945"/>
        <w:gridCol w:w="884"/>
      </w:tblGrid>
      <w:tr w:rsidR="00B15DA9" w:rsidRPr="00883969" w14:paraId="4E8A45B5" w14:textId="77777777" w:rsidTr="00B15DA9">
        <w:trPr>
          <w:trHeight w:val="570"/>
        </w:trPr>
        <w:tc>
          <w:tcPr>
            <w:tcW w:w="423" w:type="dxa"/>
            <w:shd w:val="clear" w:color="auto" w:fill="D9D9D9" w:themeFill="background1" w:themeFillShade="D9"/>
          </w:tcPr>
          <w:p w14:paraId="597B1967" w14:textId="1D2B686E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634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6C65CC" w14:textId="3C19618F" w:rsidR="00B15DA9" w:rsidRPr="00883969" w:rsidRDefault="00B15DA9" w:rsidP="00B15DA9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883969">
              <w:rPr>
                <w:rFonts w:ascii="Arial" w:hAnsi="Arial" w:cs="Arial"/>
                <w:b/>
                <w:color w:val="1D1B11"/>
                <w:lang w:val="en-US"/>
              </w:rPr>
              <w:t>Capacity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lang w:val="en-US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lang w:val="en-US"/>
              </w:rPr>
              <w:t>for</w:t>
            </w:r>
            <w:r w:rsidRPr="00883969">
              <w:rPr>
                <w:rFonts w:ascii="Arial" w:hAnsi="Arial" w:cs="Arial"/>
                <w:b/>
                <w:color w:val="1D1B11"/>
                <w:spacing w:val="-3"/>
                <w:lang w:val="en-US"/>
              </w:rPr>
              <w:t xml:space="preserve"> </w:t>
            </w:r>
            <w:r w:rsidRPr="00883969">
              <w:rPr>
                <w:rFonts w:ascii="Arial" w:hAnsi="Arial" w:cs="Arial"/>
                <w:b/>
                <w:color w:val="1D1B11"/>
                <w:lang w:val="en-US"/>
              </w:rPr>
              <w:t>self-</w:t>
            </w:r>
            <w:r w:rsidRPr="00883969">
              <w:rPr>
                <w:rFonts w:ascii="Arial" w:hAnsi="Arial" w:cs="Arial"/>
                <w:b/>
                <w:color w:val="1D1B11"/>
                <w:spacing w:val="-2"/>
                <w:lang w:val="en-US"/>
              </w:rPr>
              <w:t>reflection</w:t>
            </w:r>
            <w:r w:rsidRPr="00883969">
              <w:rPr>
                <w:rFonts w:ascii="Arial" w:hAnsi="Arial" w:cs="Arial"/>
              </w:rPr>
              <w:tab/>
            </w:r>
          </w:p>
        </w:tc>
      </w:tr>
      <w:tr w:rsidR="00271457" w:rsidRPr="00883969" w14:paraId="69470030" w14:textId="77777777" w:rsidTr="00B15DA9">
        <w:tc>
          <w:tcPr>
            <w:tcW w:w="423" w:type="dxa"/>
            <w:vMerge w:val="restart"/>
          </w:tcPr>
          <w:p w14:paraId="29A121AC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dxa"/>
            <w:tcBorders>
              <w:right w:val="nil"/>
            </w:tcBorders>
          </w:tcPr>
          <w:p w14:paraId="2595930F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1" w:type="dxa"/>
            <w:gridSpan w:val="2"/>
            <w:tcBorders>
              <w:left w:val="nil"/>
              <w:right w:val="nil"/>
            </w:tcBorders>
          </w:tcPr>
          <w:p w14:paraId="76377C8A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3062" w:type="dxa"/>
            <w:gridSpan w:val="2"/>
            <w:tcBorders>
              <w:left w:val="nil"/>
              <w:right w:val="nil"/>
            </w:tcBorders>
          </w:tcPr>
          <w:p w14:paraId="49B1AF05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0943A71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45" w:type="dxa"/>
            <w:tcBorders>
              <w:left w:val="nil"/>
            </w:tcBorders>
          </w:tcPr>
          <w:p w14:paraId="1192E2E9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884" w:type="dxa"/>
            <w:tcBorders>
              <w:bottom w:val="nil"/>
            </w:tcBorders>
          </w:tcPr>
          <w:p w14:paraId="4B17C0A9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A1577B" w:rsidRPr="00883969" w14:paraId="4BA1527B" w14:textId="77777777" w:rsidTr="00B15DA9">
        <w:tc>
          <w:tcPr>
            <w:tcW w:w="423" w:type="dxa"/>
            <w:vMerge/>
          </w:tcPr>
          <w:p w14:paraId="63DF27BF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 w:val="restart"/>
            <w:tcBorders>
              <w:right w:val="nil"/>
            </w:tcBorders>
          </w:tcPr>
          <w:p w14:paraId="0746FDEA" w14:textId="77777777" w:rsidR="00C75445" w:rsidRPr="00883969" w:rsidRDefault="00C75445" w:rsidP="0088396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High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under-</w:t>
            </w:r>
          </w:p>
          <w:p w14:paraId="30864BA4" w14:textId="77777777" w:rsidR="00512122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standing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own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process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</w:p>
          <w:p w14:paraId="0304C353" w14:textId="6AC55CCE" w:rsidR="00A1577B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its impact on therapeutic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intervention.</w:t>
            </w:r>
          </w:p>
        </w:tc>
        <w:tc>
          <w:tcPr>
            <w:tcW w:w="3250" w:type="dxa"/>
            <w:gridSpan w:val="2"/>
            <w:vMerge w:val="restart"/>
            <w:tcBorders>
              <w:left w:val="nil"/>
              <w:right w:val="nil"/>
            </w:tcBorders>
          </w:tcPr>
          <w:p w14:paraId="68C60112" w14:textId="73D6E435" w:rsidR="00A1577B" w:rsidRPr="00883969" w:rsidRDefault="00C75445" w:rsidP="00CF6D9E">
            <w:pPr>
              <w:pStyle w:val="TableParagraph"/>
              <w:spacing w:line="360" w:lineRule="auto"/>
              <w:ind w:left="13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Some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under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standing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own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process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its impact on therapeutic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intervention.</w:t>
            </w:r>
          </w:p>
        </w:tc>
        <w:tc>
          <w:tcPr>
            <w:tcW w:w="3251" w:type="dxa"/>
            <w:gridSpan w:val="3"/>
            <w:vMerge w:val="restart"/>
            <w:tcBorders>
              <w:left w:val="nil"/>
            </w:tcBorders>
          </w:tcPr>
          <w:p w14:paraId="3E4357C5" w14:textId="77777777" w:rsidR="00CF6D9E" w:rsidRDefault="00C75445" w:rsidP="00CF6D9E">
            <w:pPr>
              <w:pStyle w:val="TableParagraph"/>
              <w:spacing w:line="360" w:lineRule="auto"/>
              <w:ind w:left="130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Little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awareness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under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standing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color w:val="1D1B11"/>
                <w:spacing w:val="-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own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process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its impact </w:t>
            </w:r>
          </w:p>
          <w:p w14:paraId="4BA6D6A9" w14:textId="77777777" w:rsidR="00CF6D9E" w:rsidRDefault="00C75445" w:rsidP="00CF6D9E">
            <w:pPr>
              <w:pStyle w:val="TableParagraph"/>
              <w:spacing w:line="360" w:lineRule="auto"/>
              <w:ind w:left="130"/>
              <w:jc w:val="right"/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on</w:t>
            </w:r>
            <w:r w:rsidR="00CF6D9E"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therapeutic </w:t>
            </w:r>
          </w:p>
          <w:p w14:paraId="0F23F90B" w14:textId="411487B4" w:rsidR="00A1577B" w:rsidRPr="00883969" w:rsidRDefault="00C75445" w:rsidP="00CF6D9E">
            <w:pPr>
              <w:pStyle w:val="TableParagraph"/>
              <w:spacing w:line="360" w:lineRule="auto"/>
              <w:ind w:left="13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intervention.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215DBE2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A1577B" w:rsidRPr="00883969" w14:paraId="52536037" w14:textId="77777777" w:rsidTr="00B15DA9">
        <w:tc>
          <w:tcPr>
            <w:tcW w:w="423" w:type="dxa"/>
            <w:vMerge/>
          </w:tcPr>
          <w:p w14:paraId="06E60963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/>
            <w:tcBorders>
              <w:right w:val="nil"/>
            </w:tcBorders>
          </w:tcPr>
          <w:p w14:paraId="4202C021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  <w:gridSpan w:val="2"/>
            <w:vMerge/>
            <w:tcBorders>
              <w:left w:val="nil"/>
              <w:right w:val="nil"/>
            </w:tcBorders>
          </w:tcPr>
          <w:p w14:paraId="7E918F6C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3"/>
            <w:vMerge/>
            <w:tcBorders>
              <w:left w:val="nil"/>
            </w:tcBorders>
          </w:tcPr>
          <w:p w14:paraId="31380F7B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EB6B53A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CF6D9E" w:rsidRPr="00883969" w14:paraId="4AACEB99" w14:textId="77777777" w:rsidTr="00920A2B">
        <w:trPr>
          <w:trHeight w:val="1334"/>
        </w:trPr>
        <w:tc>
          <w:tcPr>
            <w:tcW w:w="423" w:type="dxa"/>
            <w:vMerge/>
          </w:tcPr>
          <w:p w14:paraId="639EF844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/>
            <w:tcBorders>
              <w:right w:val="nil"/>
            </w:tcBorders>
          </w:tcPr>
          <w:p w14:paraId="64A7442F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0" w:type="dxa"/>
            <w:gridSpan w:val="2"/>
            <w:vMerge/>
            <w:tcBorders>
              <w:left w:val="nil"/>
              <w:right w:val="nil"/>
            </w:tcBorders>
          </w:tcPr>
          <w:p w14:paraId="7FEFA619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gridSpan w:val="3"/>
            <w:vMerge/>
            <w:tcBorders>
              <w:left w:val="nil"/>
            </w:tcBorders>
          </w:tcPr>
          <w:p w14:paraId="27C403EC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2208CC90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  <w:p w14:paraId="25D72B82" w14:textId="1DAC1B2F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1CCC45" w14:textId="77777777" w:rsidR="00377BBF" w:rsidRPr="00883969" w:rsidRDefault="00377BBF" w:rsidP="00883969">
      <w:pPr>
        <w:spacing w:line="360" w:lineRule="auto"/>
        <w:rPr>
          <w:rFonts w:ascii="Arial" w:hAnsi="Arial" w:cs="Arial"/>
          <w:sz w:val="24"/>
          <w:szCs w:val="24"/>
        </w:rPr>
      </w:pPr>
    </w:p>
    <w:p w14:paraId="1E4BDE07" w14:textId="0CF355DA" w:rsidR="00A1577B" w:rsidRPr="00883969" w:rsidRDefault="00A1577B" w:rsidP="00883969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83"/>
        <w:gridCol w:w="1904"/>
        <w:gridCol w:w="1250"/>
        <w:gridCol w:w="236"/>
        <w:gridCol w:w="2936"/>
        <w:gridCol w:w="48"/>
        <w:gridCol w:w="1238"/>
        <w:gridCol w:w="1762"/>
        <w:gridCol w:w="164"/>
        <w:gridCol w:w="1036"/>
      </w:tblGrid>
      <w:tr w:rsidR="00B15DA9" w:rsidRPr="00883969" w14:paraId="1AF5DEE0" w14:textId="77777777" w:rsidTr="00CF6D9E">
        <w:trPr>
          <w:trHeight w:val="425"/>
        </w:trPr>
        <w:tc>
          <w:tcPr>
            <w:tcW w:w="483" w:type="dxa"/>
            <w:shd w:val="clear" w:color="auto" w:fill="D9D9D9" w:themeFill="background1" w:themeFillShade="D9"/>
          </w:tcPr>
          <w:p w14:paraId="5F917F45" w14:textId="011B1795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574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9F3920" w14:textId="77777777" w:rsidR="00B15DA9" w:rsidRPr="00883969" w:rsidRDefault="00B15DA9" w:rsidP="00883969">
            <w:pPr>
              <w:pStyle w:val="TableParagraph"/>
              <w:spacing w:line="360" w:lineRule="auto"/>
              <w:rPr>
                <w:rFonts w:ascii="Arial" w:hAnsi="Arial" w:cs="Arial"/>
                <w:b/>
                <w:color w:val="1D1B11"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color w:val="1D1B11"/>
                <w:sz w:val="24"/>
                <w:szCs w:val="24"/>
              </w:rPr>
              <w:t>Overall rating</w:t>
            </w:r>
          </w:p>
          <w:p w14:paraId="754CB62D" w14:textId="558D7C27" w:rsidR="00B15DA9" w:rsidRPr="00883969" w:rsidRDefault="00B15DA9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Demonstration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an</w:t>
            </w:r>
            <w:r w:rsidRPr="00883969">
              <w:rPr>
                <w:rFonts w:ascii="Arial" w:hAnsi="Arial" w:cs="Arial"/>
                <w:bCs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understanding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and</w:t>
            </w:r>
            <w:r w:rsidRPr="00883969">
              <w:rPr>
                <w:rFonts w:ascii="Arial" w:hAnsi="Arial" w:cs="Arial"/>
                <w:bCs/>
                <w:color w:val="1D1B11"/>
                <w:spacing w:val="-6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practice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of</w:t>
            </w:r>
            <w:r w:rsidRPr="00883969">
              <w:rPr>
                <w:rFonts w:ascii="Arial" w:hAnsi="Arial" w:cs="Arial"/>
                <w:bCs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</w:t>
            </w:r>
            <w:r w:rsidRPr="00883969">
              <w:rPr>
                <w:rFonts w:ascii="Arial" w:hAnsi="Arial" w:cs="Arial"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therapeutic</w:t>
            </w:r>
            <w:r w:rsidRPr="00883969">
              <w:rPr>
                <w:rFonts w:ascii="Arial" w:hAnsi="Arial" w:cs="Arial"/>
                <w:bCs/>
                <w:color w:val="1D1B11"/>
                <w:spacing w:val="-5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bCs/>
                <w:color w:val="1D1B11"/>
                <w:sz w:val="24"/>
                <w:szCs w:val="24"/>
              </w:rPr>
              <w:t>relationship using TA concepts.</w:t>
            </w:r>
          </w:p>
        </w:tc>
      </w:tr>
      <w:tr w:rsidR="009D0825" w:rsidRPr="00883969" w14:paraId="0C6C08B9" w14:textId="77777777" w:rsidTr="00CF6D9E">
        <w:tc>
          <w:tcPr>
            <w:tcW w:w="483" w:type="dxa"/>
            <w:vMerge w:val="restart"/>
          </w:tcPr>
          <w:p w14:paraId="6573FB09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4" w:type="dxa"/>
            <w:tcBorders>
              <w:right w:val="nil"/>
            </w:tcBorders>
          </w:tcPr>
          <w:p w14:paraId="2D7262EF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6" w:type="dxa"/>
            <w:gridSpan w:val="2"/>
            <w:tcBorders>
              <w:left w:val="nil"/>
              <w:right w:val="nil"/>
            </w:tcBorders>
          </w:tcPr>
          <w:p w14:paraId="184A3C6D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984" w:type="dxa"/>
            <w:gridSpan w:val="2"/>
            <w:tcBorders>
              <w:left w:val="nil"/>
              <w:right w:val="nil"/>
            </w:tcBorders>
          </w:tcPr>
          <w:p w14:paraId="72FCCDA7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3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676A7860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926" w:type="dxa"/>
            <w:gridSpan w:val="2"/>
            <w:tcBorders>
              <w:left w:val="nil"/>
            </w:tcBorders>
          </w:tcPr>
          <w:p w14:paraId="7A98ECB0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39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1</w:t>
            </w:r>
          </w:p>
        </w:tc>
        <w:tc>
          <w:tcPr>
            <w:tcW w:w="1036" w:type="dxa"/>
            <w:tcBorders>
              <w:bottom w:val="nil"/>
            </w:tcBorders>
          </w:tcPr>
          <w:p w14:paraId="57BD18C4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1___</w:t>
            </w:r>
          </w:p>
        </w:tc>
      </w:tr>
      <w:tr w:rsidR="00C75445" w:rsidRPr="00883969" w14:paraId="028AB322" w14:textId="77777777" w:rsidTr="00CF6D9E">
        <w:tc>
          <w:tcPr>
            <w:tcW w:w="483" w:type="dxa"/>
            <w:vMerge/>
          </w:tcPr>
          <w:p w14:paraId="27975BCE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vMerge w:val="restart"/>
            <w:tcBorders>
              <w:right w:val="nil"/>
            </w:tcBorders>
          </w:tcPr>
          <w:p w14:paraId="17554408" w14:textId="77777777" w:rsidR="00C75445" w:rsidRPr="00883969" w:rsidRDefault="00C75445" w:rsidP="0088396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Ethical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effective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TA</w:t>
            </w:r>
            <w:r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theory-</w:t>
            </w:r>
          </w:p>
          <w:p w14:paraId="74A9A2F5" w14:textId="3D1FAA1E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based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practice</w:t>
            </w:r>
            <w:r w:rsidRPr="00883969">
              <w:rPr>
                <w:rFonts w:ascii="Arial" w:hAnsi="Arial" w:cs="Arial"/>
                <w:color w:val="1D1B11"/>
                <w:spacing w:val="-8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suitable</w:t>
            </w:r>
            <w:r w:rsidRPr="00883969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883969">
              <w:rPr>
                <w:rFonts w:ascii="Arial" w:hAnsi="Arial" w:cs="Arial"/>
                <w:color w:val="1D1B11"/>
                <w:spacing w:val="-10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the 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context.</w:t>
            </w:r>
          </w:p>
        </w:tc>
        <w:tc>
          <w:tcPr>
            <w:tcW w:w="3172" w:type="dxa"/>
            <w:gridSpan w:val="2"/>
            <w:vMerge w:val="restart"/>
            <w:tcBorders>
              <w:left w:val="nil"/>
              <w:right w:val="nil"/>
            </w:tcBorders>
          </w:tcPr>
          <w:p w14:paraId="2CB40BB7" w14:textId="7A10A2AB" w:rsidR="00512122" w:rsidRPr="00883969" w:rsidRDefault="00C75445" w:rsidP="00883969">
            <w:pPr>
              <w:pStyle w:val="TableParagraph"/>
              <w:spacing w:line="360" w:lineRule="auto"/>
              <w:ind w:left="130"/>
              <w:jc w:val="center"/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Some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competence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in</w:t>
            </w:r>
          </w:p>
          <w:p w14:paraId="2ADD88E4" w14:textId="0CFA5161" w:rsidR="00C75445" w:rsidRPr="00883969" w:rsidRDefault="00512122" w:rsidP="00883969">
            <w:pPr>
              <w:pStyle w:val="TableParagraph"/>
              <w:spacing w:line="360" w:lineRule="auto"/>
              <w:ind w:left="1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</w:t>
            </w:r>
            <w:r w:rsidR="00C75445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heory</w:t>
            </w:r>
            <w:r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C75445" w:rsidRPr="0088396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="00C75445" w:rsidRPr="0088396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C75445" w:rsidRPr="0088396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practice</w:t>
            </w:r>
          </w:p>
        </w:tc>
        <w:tc>
          <w:tcPr>
            <w:tcW w:w="3212" w:type="dxa"/>
            <w:gridSpan w:val="4"/>
            <w:vMerge w:val="restart"/>
            <w:tcBorders>
              <w:left w:val="nil"/>
            </w:tcBorders>
          </w:tcPr>
          <w:p w14:paraId="2EE406D6" w14:textId="77777777" w:rsidR="00512122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Low</w:t>
            </w:r>
            <w:r w:rsidRPr="0088396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>competence</w:t>
            </w:r>
            <w:r w:rsidRPr="0088396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</w:p>
          <w:p w14:paraId="0FD95E49" w14:textId="6B3D6F4E" w:rsidR="00C75445" w:rsidRPr="00883969" w:rsidRDefault="00C75445" w:rsidP="0088396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color w:val="1D1B11"/>
                <w:sz w:val="24"/>
                <w:szCs w:val="24"/>
              </w:rPr>
              <w:t xml:space="preserve">using </w:t>
            </w:r>
            <w:r w:rsidRPr="0088396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TA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14:paraId="2102C6A0" w14:textId="77777777" w:rsidR="00C75445" w:rsidRPr="00883969" w:rsidRDefault="00C75445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2___</w:t>
            </w:r>
          </w:p>
        </w:tc>
      </w:tr>
      <w:tr w:rsidR="00BB694E" w:rsidRPr="00883969" w14:paraId="04C3390A" w14:textId="77777777" w:rsidTr="00CF6D9E">
        <w:tc>
          <w:tcPr>
            <w:tcW w:w="483" w:type="dxa"/>
            <w:vMerge/>
          </w:tcPr>
          <w:p w14:paraId="1E06CC03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vMerge/>
            <w:tcBorders>
              <w:right w:val="nil"/>
            </w:tcBorders>
          </w:tcPr>
          <w:p w14:paraId="05CD4C76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vMerge/>
            <w:tcBorders>
              <w:left w:val="nil"/>
              <w:right w:val="nil"/>
            </w:tcBorders>
          </w:tcPr>
          <w:p w14:paraId="2FFB0C48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2" w:type="dxa"/>
            <w:gridSpan w:val="4"/>
            <w:vMerge/>
            <w:tcBorders>
              <w:left w:val="nil"/>
            </w:tcBorders>
          </w:tcPr>
          <w:p w14:paraId="4D12EF96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14:paraId="6A7E27A1" w14:textId="77777777" w:rsidR="00A1577B" w:rsidRPr="00883969" w:rsidRDefault="00A1577B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3___</w:t>
            </w:r>
          </w:p>
        </w:tc>
      </w:tr>
      <w:tr w:rsidR="00CF6D9E" w:rsidRPr="00883969" w14:paraId="66749FD5" w14:textId="77777777" w:rsidTr="00CF6D9E">
        <w:trPr>
          <w:trHeight w:val="668"/>
        </w:trPr>
        <w:tc>
          <w:tcPr>
            <w:tcW w:w="483" w:type="dxa"/>
            <w:vMerge/>
          </w:tcPr>
          <w:p w14:paraId="506FD72D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vMerge/>
            <w:tcBorders>
              <w:right w:val="nil"/>
            </w:tcBorders>
          </w:tcPr>
          <w:p w14:paraId="6D9EA912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vMerge/>
            <w:tcBorders>
              <w:left w:val="nil"/>
              <w:right w:val="nil"/>
            </w:tcBorders>
          </w:tcPr>
          <w:p w14:paraId="7AC8FB91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2" w:type="dxa"/>
            <w:gridSpan w:val="4"/>
            <w:vMerge/>
            <w:tcBorders>
              <w:left w:val="nil"/>
            </w:tcBorders>
          </w:tcPr>
          <w:p w14:paraId="0B67D666" w14:textId="77777777" w:rsidR="00CF6D9E" w:rsidRPr="00883969" w:rsidRDefault="00CF6D9E" w:rsidP="008839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14:paraId="2998D01D" w14:textId="2E8753BA" w:rsidR="00CF6D9E" w:rsidRPr="00883969" w:rsidRDefault="00CF6D9E" w:rsidP="00CF6D9E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83969">
              <w:rPr>
                <w:rFonts w:ascii="Arial" w:hAnsi="Arial" w:cs="Arial"/>
                <w:sz w:val="24"/>
                <w:szCs w:val="24"/>
              </w:rPr>
              <w:t>4___</w:t>
            </w:r>
          </w:p>
        </w:tc>
      </w:tr>
      <w:tr w:rsidR="00DA55E3" w:rsidRPr="00883969" w14:paraId="29848F24" w14:textId="77777777" w:rsidTr="004969D5">
        <w:tc>
          <w:tcPr>
            <w:tcW w:w="98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49032E0" w14:textId="6923D4F5" w:rsidR="00DA55E3" w:rsidRDefault="00A926F8" w:rsidP="00DA55E3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23B1A5" wp14:editId="265B0958">
                      <wp:simplePos x="0" y="0"/>
                      <wp:positionH relativeFrom="column">
                        <wp:posOffset>-45528</wp:posOffset>
                      </wp:positionH>
                      <wp:positionV relativeFrom="paragraph">
                        <wp:posOffset>99769</wp:posOffset>
                      </wp:positionV>
                      <wp:extent cx="7006856" cy="1212112"/>
                      <wp:effectExtent l="0" t="0" r="16510" b="7620"/>
                      <wp:wrapNone/>
                      <wp:docPr id="1035083851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6856" cy="12121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92222C0" w14:textId="77777777" w:rsidR="00A926F8" w:rsidRPr="00883969" w:rsidRDefault="00A926F8" w:rsidP="00A926F8">
                                  <w:pPr>
                                    <w:pStyle w:val="TableParagraph"/>
                                    <w:spacing w:line="360" w:lineRule="auto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Points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are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to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be used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guide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and the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judgment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of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examiners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final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decision.</w:t>
                                  </w:r>
                                </w:p>
                                <w:p w14:paraId="6D9BE162" w14:textId="77777777" w:rsidR="00A926F8" w:rsidRPr="00883969" w:rsidRDefault="00A926F8" w:rsidP="00A926F8">
                                  <w:pPr>
                                    <w:pStyle w:val="TableParagraph"/>
                                    <w:spacing w:before="9" w:line="360" w:lineRule="auto"/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</w:pP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However,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deferment is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automatic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 xml:space="preserve"> if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A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candidate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receives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rating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of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‘1’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from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gramStart"/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all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of</w:t>
                                  </w:r>
                                  <w:proofErr w:type="gramEnd"/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examiners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 xml:space="preserve">in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any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one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category,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or</w:t>
                                  </w:r>
                                </w:p>
                                <w:p w14:paraId="1022714E" w14:textId="77777777" w:rsidR="00A926F8" w:rsidRPr="00883969" w:rsidRDefault="00A926F8" w:rsidP="00A926F8">
                                  <w:pPr>
                                    <w:pStyle w:val="TableParagraph"/>
                                    <w:spacing w:before="9" w:line="360" w:lineRule="auto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. T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wo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examiners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vote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to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gramStart"/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defer,</w:t>
                                  </w:r>
                                  <w:proofErr w:type="gramEnd"/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candidate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deferred</w:t>
                                  </w:r>
                                  <w:r w:rsidRPr="00883969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6B5ECE9A" w14:textId="77777777" w:rsidR="00A926F8" w:rsidRDefault="00A926F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23B1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3.6pt;margin-top:7.85pt;width:551.7pt;height:9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" fillcolor="white [3201]" strokeweight="1pt">
                      <v:textbox>
                        <w:txbxContent>
                          <w:p w14:paraId="392222C0" w14:textId="77777777" w:rsidR="00A926F8" w:rsidRPr="00883969" w:rsidRDefault="00A926F8" w:rsidP="00A926F8">
                            <w:pPr>
                              <w:pStyle w:val="TableParagraph"/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Points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are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to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be used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as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guide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and the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judgment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of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examiners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is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final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decision.</w:t>
                            </w:r>
                          </w:p>
                          <w:p w14:paraId="6D9BE162" w14:textId="77777777" w:rsidR="00A926F8" w:rsidRPr="00883969" w:rsidRDefault="00A926F8" w:rsidP="00A926F8">
                            <w:pPr>
                              <w:pStyle w:val="TableParagraph"/>
                              <w:spacing w:before="9" w:line="360" w:lineRule="auto"/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</w:pP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However,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deferment is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automatic</w:t>
                            </w:r>
                            <w:r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 xml:space="preserve"> if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: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br/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.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candidate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receives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rating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of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‘1’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from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all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of</w:t>
                            </w:r>
                            <w:proofErr w:type="gramEnd"/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examiners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any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one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category,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or</w:t>
                            </w:r>
                          </w:p>
                          <w:p w14:paraId="1022714E" w14:textId="77777777" w:rsidR="00A926F8" w:rsidRPr="00883969" w:rsidRDefault="00A926F8" w:rsidP="00A926F8">
                            <w:pPr>
                              <w:pStyle w:val="TableParagraph"/>
                              <w:spacing w:before="9"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. T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wo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examiners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vote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to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defer,</w:t>
                            </w:r>
                            <w:proofErr w:type="gramEnd"/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candidate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is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deferred</w:t>
                            </w:r>
                            <w:r w:rsidRPr="00883969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B5ECE9A" w14:textId="77777777" w:rsidR="00A926F8" w:rsidRDefault="00A926F8"/>
                        </w:txbxContent>
                      </v:textbox>
                    </v:shape>
                  </w:pict>
                </mc:Fallback>
              </mc:AlternateContent>
            </w:r>
          </w:p>
          <w:p w14:paraId="298A52FC" w14:textId="5AEDA019" w:rsidR="00DA55E3" w:rsidRDefault="00DA55E3" w:rsidP="00DA55E3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6DA9633" w14:textId="77777777" w:rsidR="00DA55E3" w:rsidRDefault="00DA55E3" w:rsidP="00DA55E3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BA970C7" w14:textId="77777777" w:rsidR="00DA55E3" w:rsidRDefault="00DA55E3" w:rsidP="00DA55E3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85E8063" w14:textId="77777777" w:rsidR="00DA55E3" w:rsidRDefault="00DA55E3" w:rsidP="00DA55E3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4F92592" w14:textId="77777777" w:rsidR="00A926F8" w:rsidRDefault="00A926F8" w:rsidP="00DA55E3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05B4583" w14:textId="02D34D84" w:rsidR="00DA55E3" w:rsidRPr="00883969" w:rsidRDefault="00EF4B5C" w:rsidP="00EF4B5C">
            <w:pPr>
              <w:pStyle w:val="TableParagraph"/>
              <w:tabs>
                <w:tab w:val="left" w:pos="1179"/>
                <w:tab w:val="right" w:pos="9761"/>
              </w:tabs>
              <w:spacing w:before="9" w:line="360" w:lineRule="auto"/>
              <w:ind w:right="36"/>
              <w:rPr>
                <w:rFonts w:ascii="Arial" w:hAnsi="Arial" w:cs="Arial"/>
                <w:b/>
                <w:bCs/>
                <w:color w:val="1D1B11"/>
                <w:spacing w:val="-3"/>
                <w:sz w:val="24"/>
                <w:szCs w:val="24"/>
              </w:rPr>
            </w:pPr>
            <w:r w:rsidRPr="00A0446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9B8731" wp14:editId="74B7A7CC">
                      <wp:simplePos x="0" y="0"/>
                      <wp:positionH relativeFrom="column">
                        <wp:posOffset>-43461</wp:posOffset>
                      </wp:positionH>
                      <wp:positionV relativeFrom="paragraph">
                        <wp:posOffset>170948</wp:posOffset>
                      </wp:positionV>
                      <wp:extent cx="5420538" cy="1699142"/>
                      <wp:effectExtent l="12700" t="12700" r="15240" b="15875"/>
                      <wp:wrapNone/>
                      <wp:docPr id="1348281914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0538" cy="1699142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A2E952" w14:textId="7233D8A9" w:rsidR="00EF4B5C" w:rsidRDefault="00EF4B5C" w:rsidP="000968E5">
                                  <w:p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right="3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A27972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Examiners Names:</w:t>
                                  </w:r>
                                </w:p>
                                <w:p w14:paraId="16DDC75B" w14:textId="77777777" w:rsidR="00EF4B5C" w:rsidRDefault="00EF4B5C" w:rsidP="00EF4B5C">
                                  <w:p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left="360" w:right="36" w:hanging="36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ab/>
                                    <w:t xml:space="preserve">                                                                           Certify.   Defer.</w:t>
                                  </w:r>
                                </w:p>
                                <w:p w14:paraId="4560B472" w14:textId="77777777" w:rsidR="00EF4B5C" w:rsidRPr="00A27972" w:rsidRDefault="00EF4B5C" w:rsidP="00EF4B5C">
                                  <w:p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left="360" w:right="36" w:hanging="36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535BC5C" w14:textId="77777777" w:rsidR="00EF4B5C" w:rsidRPr="009F07E6" w:rsidRDefault="00EF4B5C" w:rsidP="00EF4B5C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right="36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</w:pPr>
                                  <w:r w:rsidRPr="009F07E6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                                                                                            [   ]          [   ] </w:t>
                                  </w:r>
                                </w:p>
                                <w:p w14:paraId="0987E825" w14:textId="77777777" w:rsidR="00EF4B5C" w:rsidRPr="009F07E6" w:rsidRDefault="00EF4B5C" w:rsidP="00EF4B5C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right="36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</w:pPr>
                                  <w:r w:rsidRPr="009F07E6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                                                                                            [   ]          [   ]                                                                                     </w:t>
                                  </w:r>
                                </w:p>
                                <w:p w14:paraId="3DE19B4C" w14:textId="77777777" w:rsidR="00EF4B5C" w:rsidRPr="009F07E6" w:rsidRDefault="00EF4B5C" w:rsidP="00EF4B5C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right="36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</w:pPr>
                                  <w:r w:rsidRPr="009F07E6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                                                                                            [   ]          [   ]                                                     </w:t>
                                  </w:r>
                                  <w:r w:rsidRPr="009F07E6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        </w:t>
                                  </w:r>
                                </w:p>
                                <w:p w14:paraId="130F93DF" w14:textId="77777777" w:rsidR="00EF4B5C" w:rsidRPr="009F07E6" w:rsidRDefault="00EF4B5C" w:rsidP="00EF4B5C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276" w:lineRule="auto"/>
                                    <w:ind w:right="36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</w:pPr>
                                  <w:r w:rsidRPr="009F07E6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                                                                                            [   ]          [   ] </w:t>
                                  </w:r>
                                </w:p>
                                <w:p w14:paraId="57A87CA5" w14:textId="77777777" w:rsidR="00EF4B5C" w:rsidRDefault="00EF4B5C" w:rsidP="00EF4B5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B8731" id="Rectangle: Rounded Corners 2" o:spid="_x0000_s1027" style="position:absolute;margin-left:-3.4pt;margin-top:13.45pt;width:426.8pt;height:1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" filled="f" strokecolor="#bfbfbf [2412]" strokeweight="2pt">
                      <v:stroke dashstyle="3 1"/>
                      <v:textbox>
                        <w:txbxContent>
                          <w:p w14:paraId="3AA2E952" w14:textId="7233D8A9" w:rsidR="00EF4B5C" w:rsidRDefault="00EF4B5C" w:rsidP="000968E5">
                            <w:p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2797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Examiners Names:</w:t>
                            </w:r>
                          </w:p>
                          <w:p w14:paraId="16DDC75B" w14:textId="77777777" w:rsidR="00EF4B5C" w:rsidRDefault="00EF4B5C" w:rsidP="00EF4B5C">
                            <w:p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left="360" w:right="36" w:hanging="36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                                                                           Certify.   Defer.</w:t>
                            </w:r>
                          </w:p>
                          <w:p w14:paraId="4560B472" w14:textId="77777777" w:rsidR="00EF4B5C" w:rsidRPr="00A27972" w:rsidRDefault="00EF4B5C" w:rsidP="00EF4B5C">
                            <w:p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left="360" w:right="36" w:hanging="36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535BC5C" w14:textId="77777777" w:rsidR="00EF4B5C" w:rsidRPr="009F07E6" w:rsidRDefault="00EF4B5C" w:rsidP="00EF4B5C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</w:t>
                            </w:r>
                          </w:p>
                          <w:p w14:paraId="0987E825" w14:textId="77777777" w:rsidR="00EF4B5C" w:rsidRPr="009F07E6" w:rsidRDefault="00EF4B5C" w:rsidP="00EF4B5C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                                                                                    </w:t>
                            </w:r>
                          </w:p>
                          <w:p w14:paraId="3DE19B4C" w14:textId="77777777" w:rsidR="00EF4B5C" w:rsidRPr="009F07E6" w:rsidRDefault="00EF4B5C" w:rsidP="00EF4B5C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                                                    </w:t>
                            </w:r>
                            <w:r w:rsidRPr="009F07E6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</w:p>
                          <w:p w14:paraId="130F93DF" w14:textId="77777777" w:rsidR="00EF4B5C" w:rsidRPr="009F07E6" w:rsidRDefault="00EF4B5C" w:rsidP="00EF4B5C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</w:t>
                            </w:r>
                          </w:p>
                          <w:p w14:paraId="57A87CA5" w14:textId="77777777" w:rsidR="00EF4B5C" w:rsidRDefault="00EF4B5C" w:rsidP="00EF4B5C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55E3" w:rsidRPr="00883969">
              <w:rPr>
                <w:rFonts w:ascii="Arial" w:hAnsi="Arial" w:cs="Arial"/>
                <w:b/>
                <w:bCs/>
                <w:color w:val="1D1B11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676B4" w14:textId="77777777" w:rsidR="00DA55E3" w:rsidRPr="00883969" w:rsidRDefault="00DA55E3" w:rsidP="004969D5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</w:pPr>
          </w:p>
        </w:tc>
      </w:tr>
    </w:tbl>
    <w:p w14:paraId="6207EF37" w14:textId="1392D3C8" w:rsidR="009D0825" w:rsidRPr="00883969" w:rsidRDefault="009D0825" w:rsidP="00883969">
      <w:pPr>
        <w:pStyle w:val="BodyText"/>
        <w:tabs>
          <w:tab w:val="left" w:pos="5047"/>
          <w:tab w:val="left" w:pos="6862"/>
        </w:tabs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sectPr w:rsidR="009D0825" w:rsidRPr="00883969" w:rsidSect="00FD0DF2">
      <w:headerReference w:type="default" r:id="rId7"/>
      <w:footerReference w:type="even" r:id="rId8"/>
      <w:footerReference w:type="default" r:id="rId9"/>
      <w:type w:val="continuous"/>
      <w:pgSz w:w="11910" w:h="16840"/>
      <w:pgMar w:top="552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2EBD9" w14:textId="77777777" w:rsidR="00FD0DF2" w:rsidRPr="00512122" w:rsidRDefault="00FD0DF2" w:rsidP="00262F88">
      <w:r w:rsidRPr="00512122">
        <w:separator/>
      </w:r>
    </w:p>
  </w:endnote>
  <w:endnote w:type="continuationSeparator" w:id="0">
    <w:p w14:paraId="1EEFF99A" w14:textId="77777777" w:rsidR="00FD0DF2" w:rsidRPr="00512122" w:rsidRDefault="00FD0DF2" w:rsidP="00262F88">
      <w:r w:rsidRPr="00512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50599613"/>
      <w:docPartObj>
        <w:docPartGallery w:val="Page Numbers (Bottom of Page)"/>
        <w:docPartUnique/>
      </w:docPartObj>
    </w:sdtPr>
    <w:sdtContent>
      <w:p w14:paraId="1D612EC8" w14:textId="730F907E" w:rsidR="009E5B09" w:rsidRDefault="009E5B09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31F8881" w14:textId="77777777" w:rsidR="009E5B09" w:rsidRDefault="009E5B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B232C" w14:textId="74659D25" w:rsidR="009E5B09" w:rsidRDefault="009E5B09" w:rsidP="00EB4512">
    <w:pPr>
      <w:pStyle w:val="Footer"/>
      <w:framePr w:wrap="none" w:vAnchor="text" w:hAnchor="margin" w:xAlign="center" w:y="1"/>
      <w:rPr>
        <w:rStyle w:val="PageNumber"/>
      </w:rPr>
    </w:pPr>
  </w:p>
  <w:p w14:paraId="2D3D30F5" w14:textId="3A8DEE24" w:rsidR="00262F88" w:rsidRPr="009E5B09" w:rsidRDefault="008B2FD2" w:rsidP="00262F88">
    <w:pPr>
      <w:tabs>
        <w:tab w:val="left" w:pos="7661"/>
      </w:tabs>
      <w:spacing w:before="49"/>
      <w:rPr>
        <w:rFonts w:ascii="Arial" w:hAnsi="Arial" w:cs="Arial"/>
        <w:i/>
        <w:sz w:val="24"/>
        <w:szCs w:val="24"/>
      </w:rPr>
    </w:pPr>
    <w:r w:rsidRPr="009E5B09">
      <w:rPr>
        <w:rFonts w:ascii="Arial" w:hAnsi="Arial" w:cs="Arial"/>
        <w:i/>
        <w:color w:val="1D1B11"/>
        <w:sz w:val="24"/>
        <w:szCs w:val="24"/>
      </w:rPr>
      <w:t>13.7.</w:t>
    </w:r>
    <w:r w:rsidR="003E42AC" w:rsidRPr="009E5B09">
      <w:rPr>
        <w:rFonts w:ascii="Arial" w:hAnsi="Arial" w:cs="Arial"/>
        <w:i/>
        <w:color w:val="1D1B11"/>
        <w:sz w:val="24"/>
        <w:szCs w:val="24"/>
      </w:rPr>
      <w:t>10</w:t>
    </w:r>
    <w:r w:rsidRPr="009E5B09">
      <w:rPr>
        <w:rFonts w:ascii="Arial" w:hAnsi="Arial" w:cs="Arial"/>
        <w:i/>
        <w:color w:val="1D1B11"/>
        <w:sz w:val="24"/>
        <w:szCs w:val="24"/>
      </w:rPr>
      <w:t xml:space="preserve"> </w:t>
    </w:r>
    <w:r w:rsidR="00377BBF" w:rsidRPr="009E5B09">
      <w:rPr>
        <w:rFonts w:ascii="Arial" w:hAnsi="Arial" w:cs="Arial"/>
        <w:i/>
        <w:color w:val="1D1B11"/>
        <w:sz w:val="24"/>
        <w:szCs w:val="24"/>
      </w:rPr>
      <w:t>TA</w:t>
    </w:r>
    <w:r w:rsidR="00C75445" w:rsidRPr="009E5B09">
      <w:rPr>
        <w:rFonts w:ascii="Arial" w:hAnsi="Arial" w:cs="Arial"/>
        <w:i/>
        <w:color w:val="1D1B11"/>
        <w:sz w:val="24"/>
        <w:szCs w:val="24"/>
      </w:rPr>
      <w:t xml:space="preserve"> Psychotherapy</w:t>
    </w:r>
    <w:r w:rsidR="00377BBF" w:rsidRPr="009E5B09">
      <w:rPr>
        <w:rFonts w:ascii="Arial" w:hAnsi="Arial" w:cs="Arial"/>
        <w:i/>
        <w:color w:val="1D1B11"/>
        <w:sz w:val="24"/>
        <w:szCs w:val="24"/>
      </w:rPr>
      <w:t xml:space="preserve"> </w:t>
    </w:r>
    <w:r w:rsidRPr="009E5B09">
      <w:rPr>
        <w:rFonts w:ascii="Arial" w:hAnsi="Arial" w:cs="Arial"/>
        <w:i/>
        <w:color w:val="1D1B11"/>
        <w:sz w:val="24"/>
        <w:szCs w:val="24"/>
      </w:rPr>
      <w:t>Scoring Sheet</w:t>
    </w:r>
    <w:r w:rsidR="00262F88" w:rsidRPr="009E5B09">
      <w:rPr>
        <w:rFonts w:ascii="Arial" w:hAnsi="Arial" w:cs="Arial"/>
        <w:i/>
        <w:color w:val="1D1B11"/>
        <w:sz w:val="24"/>
        <w:szCs w:val="24"/>
      </w:rPr>
      <w:tab/>
    </w:r>
    <w:r w:rsidR="00262F88" w:rsidRPr="009E5B09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B17B55" w:rsidRPr="009E5B09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9E5B09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9E5B09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8610935"/>
      <w:docPartObj>
        <w:docPartGallery w:val="Page Numbers (Bottom of Page)"/>
        <w:docPartUnique/>
      </w:docPartObj>
    </w:sdtPr>
    <w:sdtContent>
      <w:p w14:paraId="7128794C" w14:textId="77777777" w:rsidR="009E5B09" w:rsidRPr="009E5B09" w:rsidRDefault="009E5B09" w:rsidP="009E5B09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9E5B09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9E5B09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9E5B09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9E5B09">
          <w:rPr>
            <w:rStyle w:val="PageNumber"/>
            <w:rFonts w:ascii="Arial" w:hAnsi="Arial" w:cs="Arial"/>
            <w:sz w:val="24"/>
            <w:szCs w:val="24"/>
          </w:rPr>
          <w:t>4</w:t>
        </w:r>
        <w:r w:rsidRPr="009E5B09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1F8BFF1F" w14:textId="77777777" w:rsidR="00262F88" w:rsidRPr="00512122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513A3" w14:textId="77777777" w:rsidR="00FD0DF2" w:rsidRPr="00512122" w:rsidRDefault="00FD0DF2" w:rsidP="00262F88">
      <w:r w:rsidRPr="00512122">
        <w:separator/>
      </w:r>
    </w:p>
  </w:footnote>
  <w:footnote w:type="continuationSeparator" w:id="0">
    <w:p w14:paraId="7339A5FC" w14:textId="77777777" w:rsidR="00FD0DF2" w:rsidRPr="00512122" w:rsidRDefault="00FD0DF2" w:rsidP="00262F88">
      <w:r w:rsidRPr="00512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219A4" w14:textId="77777777" w:rsidR="00262F88" w:rsidRPr="00512122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512122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ABECB27" wp14:editId="64848D8E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1803471161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2122">
      <w:rPr>
        <w:rFonts w:ascii="Arial" w:hAnsi="Arial" w:cs="Arial"/>
        <w:color w:val="1D1B11"/>
        <w:sz w:val="24"/>
        <w:szCs w:val="24"/>
      </w:rPr>
      <w:t>EUROPEAN</w:t>
    </w:r>
    <w:r w:rsidRPr="00512122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512122">
      <w:rPr>
        <w:rFonts w:ascii="Arial" w:hAnsi="Arial" w:cs="Arial"/>
        <w:color w:val="1D1B11"/>
        <w:sz w:val="24"/>
        <w:szCs w:val="24"/>
      </w:rPr>
      <w:t>ASSOCIATION</w:t>
    </w:r>
    <w:r w:rsidRPr="00512122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512122">
      <w:rPr>
        <w:rFonts w:ascii="Arial" w:hAnsi="Arial" w:cs="Arial"/>
        <w:color w:val="1D1B11"/>
        <w:sz w:val="24"/>
        <w:szCs w:val="24"/>
      </w:rPr>
      <w:t>FOR</w:t>
    </w:r>
    <w:r w:rsidRPr="00512122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512122">
      <w:rPr>
        <w:rFonts w:ascii="Arial" w:hAnsi="Arial" w:cs="Arial"/>
        <w:color w:val="1D1B11"/>
        <w:sz w:val="24"/>
        <w:szCs w:val="24"/>
      </w:rPr>
      <w:t>TRANSACTIONAL</w:t>
    </w:r>
    <w:r w:rsidRPr="00512122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512122">
      <w:rPr>
        <w:rFonts w:ascii="Arial" w:hAnsi="Arial" w:cs="Arial"/>
        <w:color w:val="1D1B11"/>
        <w:sz w:val="24"/>
        <w:szCs w:val="24"/>
      </w:rPr>
      <w:t xml:space="preserve">ANALYSIS </w:t>
    </w:r>
  </w:p>
  <w:p w14:paraId="6EDDF655" w14:textId="77777777" w:rsidR="00FD0DF2" w:rsidRPr="00512122" w:rsidRDefault="00262F88" w:rsidP="00FD0DF2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512122">
      <w:rPr>
        <w:rFonts w:ascii="Arial" w:hAnsi="Arial" w:cs="Arial"/>
        <w:i/>
        <w:color w:val="1D1B11"/>
        <w:sz w:val="24"/>
        <w:szCs w:val="24"/>
      </w:rPr>
      <w:t>EATA</w:t>
    </w:r>
    <w:r w:rsidRPr="00512122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512122">
      <w:rPr>
        <w:rFonts w:ascii="Arial" w:hAnsi="Arial" w:cs="Arial"/>
        <w:i/>
        <w:color w:val="1D1B11"/>
        <w:sz w:val="24"/>
        <w:szCs w:val="24"/>
      </w:rPr>
      <w:t>Training</w:t>
    </w:r>
    <w:r w:rsidRPr="00512122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512122">
      <w:rPr>
        <w:rFonts w:ascii="Arial" w:hAnsi="Arial" w:cs="Arial"/>
        <w:i/>
        <w:color w:val="1D1B11"/>
        <w:sz w:val="24"/>
        <w:szCs w:val="24"/>
      </w:rPr>
      <w:t>and</w:t>
    </w:r>
    <w:r w:rsidRPr="00512122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512122">
      <w:rPr>
        <w:rFonts w:ascii="Arial" w:hAnsi="Arial" w:cs="Arial"/>
        <w:i/>
        <w:color w:val="1D1B11"/>
        <w:sz w:val="24"/>
        <w:szCs w:val="24"/>
      </w:rPr>
      <w:t>Examinations</w:t>
    </w:r>
    <w:r w:rsidRPr="00512122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512122">
      <w:rPr>
        <w:rFonts w:ascii="Arial" w:hAnsi="Arial" w:cs="Arial"/>
        <w:i/>
        <w:color w:val="1D1B11"/>
        <w:spacing w:val="-2"/>
        <w:sz w:val="24"/>
        <w:szCs w:val="24"/>
      </w:rPr>
      <w:t>Handbook</w:t>
    </w:r>
  </w:p>
  <w:p w14:paraId="3628B6BF" w14:textId="77777777" w:rsidR="00FD0DF2" w:rsidRPr="00512122" w:rsidRDefault="00FD0DF2" w:rsidP="00FD0DF2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</w:p>
  <w:p w14:paraId="582FDAE4" w14:textId="76B809C7" w:rsidR="00262F88" w:rsidRPr="00512122" w:rsidRDefault="00FD0DF2" w:rsidP="00FD0DF2">
    <w:pPr>
      <w:tabs>
        <w:tab w:val="left" w:pos="5032"/>
      </w:tabs>
      <w:spacing w:before="22"/>
      <w:rPr>
        <w:rFonts w:ascii="Arial" w:hAnsi="Arial" w:cs="Arial"/>
        <w:b/>
        <w:bCs/>
        <w:i/>
        <w:iCs/>
        <w:color w:val="1D1B11"/>
        <w:sz w:val="28"/>
        <w:szCs w:val="28"/>
      </w:rPr>
    </w:pPr>
    <w:r w:rsidRPr="00512122">
      <w:rPr>
        <w:rFonts w:ascii="Arial" w:hAnsi="Arial" w:cs="Arial"/>
        <w:b/>
        <w:bCs/>
        <w:i/>
        <w:iCs/>
        <w:sz w:val="28"/>
        <w:szCs w:val="28"/>
      </w:rPr>
      <w:t>13.7.</w:t>
    </w:r>
    <w:r w:rsidR="003E42AC" w:rsidRPr="00512122">
      <w:rPr>
        <w:rFonts w:ascii="Arial" w:hAnsi="Arial" w:cs="Arial"/>
        <w:b/>
        <w:bCs/>
        <w:i/>
        <w:iCs/>
        <w:sz w:val="28"/>
        <w:szCs w:val="28"/>
      </w:rPr>
      <w:t>1</w:t>
    </w:r>
    <w:r w:rsidR="00C75445" w:rsidRPr="00512122">
      <w:rPr>
        <w:rFonts w:ascii="Arial" w:hAnsi="Arial" w:cs="Arial"/>
        <w:b/>
        <w:bCs/>
        <w:i/>
        <w:iCs/>
        <w:sz w:val="28"/>
        <w:szCs w:val="28"/>
      </w:rPr>
      <w:t>2</w:t>
    </w:r>
    <w:r w:rsidRPr="00512122">
      <w:rPr>
        <w:rFonts w:ascii="Arial" w:hAnsi="Arial" w:cs="Arial"/>
        <w:b/>
        <w:bCs/>
        <w:i/>
        <w:iCs/>
        <w:spacing w:val="-3"/>
        <w:sz w:val="28"/>
        <w:szCs w:val="28"/>
      </w:rPr>
      <w:t xml:space="preserve"> </w:t>
    </w:r>
    <w:r w:rsidR="00377BBF" w:rsidRPr="00512122">
      <w:rPr>
        <w:rFonts w:ascii="Arial" w:hAnsi="Arial" w:cs="Arial"/>
        <w:b/>
        <w:bCs/>
        <w:i/>
        <w:iCs/>
        <w:spacing w:val="1"/>
        <w:sz w:val="28"/>
        <w:szCs w:val="28"/>
      </w:rPr>
      <w:t>TA</w:t>
    </w:r>
    <w:r w:rsidR="00C75445" w:rsidRPr="00512122">
      <w:rPr>
        <w:rFonts w:ascii="Arial" w:hAnsi="Arial" w:cs="Arial"/>
        <w:b/>
        <w:bCs/>
        <w:i/>
        <w:iCs/>
        <w:spacing w:val="1"/>
        <w:sz w:val="28"/>
        <w:szCs w:val="28"/>
      </w:rPr>
      <w:t xml:space="preserve"> Psychotherapy</w:t>
    </w:r>
    <w:r w:rsidR="00377BBF" w:rsidRPr="00512122">
      <w:rPr>
        <w:rFonts w:ascii="Arial" w:hAnsi="Arial" w:cs="Arial"/>
        <w:b/>
        <w:bCs/>
        <w:i/>
        <w:iCs/>
        <w:spacing w:val="1"/>
        <w:sz w:val="28"/>
        <w:szCs w:val="28"/>
      </w:rPr>
      <w:t xml:space="preserve"> </w:t>
    </w:r>
    <w:r w:rsidRPr="00512122">
      <w:rPr>
        <w:rFonts w:ascii="Arial" w:hAnsi="Arial" w:cs="Arial"/>
        <w:b/>
        <w:bCs/>
        <w:i/>
        <w:iCs/>
        <w:sz w:val="28"/>
        <w:szCs w:val="28"/>
      </w:rPr>
      <w:t>Scoring</w:t>
    </w:r>
    <w:r w:rsidRPr="00512122">
      <w:rPr>
        <w:rFonts w:ascii="Arial" w:hAnsi="Arial" w:cs="Arial"/>
        <w:b/>
        <w:bCs/>
        <w:i/>
        <w:iCs/>
        <w:spacing w:val="1"/>
        <w:sz w:val="28"/>
        <w:szCs w:val="28"/>
      </w:rPr>
      <w:t xml:space="preserve"> </w:t>
    </w:r>
    <w:r w:rsidRPr="00512122">
      <w:rPr>
        <w:rFonts w:ascii="Arial" w:hAnsi="Arial" w:cs="Arial"/>
        <w:b/>
        <w:bCs/>
        <w:i/>
        <w:iCs/>
        <w:spacing w:val="-2"/>
        <w:sz w:val="28"/>
        <w:szCs w:val="28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42729"/>
    <w:multiLevelType w:val="hybridMultilevel"/>
    <w:tmpl w:val="BD142294"/>
    <w:lvl w:ilvl="0" w:tplc="D554743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693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FK8i2LUPy2uAnDMfH41AjqL3jV+xbjNhqJAVauj9WKtff0qCYLGmRI7TmMWwu2OgAAdwL9fwH8Z4wT4aMnjIGg==" w:salt="UaONuuVRwJBeX5ZGnDUKA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F2"/>
    <w:rsid w:val="00002027"/>
    <w:rsid w:val="00055718"/>
    <w:rsid w:val="00063308"/>
    <w:rsid w:val="00085888"/>
    <w:rsid w:val="000968E5"/>
    <w:rsid w:val="000A0B30"/>
    <w:rsid w:val="000C01F7"/>
    <w:rsid w:val="000D07EF"/>
    <w:rsid w:val="000F5522"/>
    <w:rsid w:val="00150AD2"/>
    <w:rsid w:val="001B72BF"/>
    <w:rsid w:val="00262F88"/>
    <w:rsid w:val="0026645D"/>
    <w:rsid w:val="00271457"/>
    <w:rsid w:val="00281F6A"/>
    <w:rsid w:val="00290EE0"/>
    <w:rsid w:val="002D39E3"/>
    <w:rsid w:val="002E48AC"/>
    <w:rsid w:val="00301500"/>
    <w:rsid w:val="00323705"/>
    <w:rsid w:val="0035319E"/>
    <w:rsid w:val="00377BBF"/>
    <w:rsid w:val="00384E6F"/>
    <w:rsid w:val="003E42AC"/>
    <w:rsid w:val="00406C15"/>
    <w:rsid w:val="00512122"/>
    <w:rsid w:val="005375CD"/>
    <w:rsid w:val="00572F9F"/>
    <w:rsid w:val="005E1A37"/>
    <w:rsid w:val="00661CB4"/>
    <w:rsid w:val="00676932"/>
    <w:rsid w:val="00686BAC"/>
    <w:rsid w:val="006B564C"/>
    <w:rsid w:val="006E1148"/>
    <w:rsid w:val="006F28D9"/>
    <w:rsid w:val="007079F7"/>
    <w:rsid w:val="007412F3"/>
    <w:rsid w:val="00873E17"/>
    <w:rsid w:val="00883969"/>
    <w:rsid w:val="00890BF9"/>
    <w:rsid w:val="008B2FD2"/>
    <w:rsid w:val="00941C08"/>
    <w:rsid w:val="009D0825"/>
    <w:rsid w:val="009E5B09"/>
    <w:rsid w:val="009E6DD0"/>
    <w:rsid w:val="00A1577B"/>
    <w:rsid w:val="00A744F6"/>
    <w:rsid w:val="00A926F8"/>
    <w:rsid w:val="00AA0383"/>
    <w:rsid w:val="00AC274D"/>
    <w:rsid w:val="00B15DA9"/>
    <w:rsid w:val="00B17B55"/>
    <w:rsid w:val="00BB694E"/>
    <w:rsid w:val="00BF28D8"/>
    <w:rsid w:val="00C26664"/>
    <w:rsid w:val="00C46ECD"/>
    <w:rsid w:val="00C75445"/>
    <w:rsid w:val="00CB5EB1"/>
    <w:rsid w:val="00CF6D9E"/>
    <w:rsid w:val="00D42185"/>
    <w:rsid w:val="00D741D7"/>
    <w:rsid w:val="00DA25CF"/>
    <w:rsid w:val="00DA55E3"/>
    <w:rsid w:val="00DB3C26"/>
    <w:rsid w:val="00DF44B6"/>
    <w:rsid w:val="00E67FE9"/>
    <w:rsid w:val="00EB709F"/>
    <w:rsid w:val="00EE6C6E"/>
    <w:rsid w:val="00EF4B5C"/>
    <w:rsid w:val="00EF59E0"/>
    <w:rsid w:val="00EF6229"/>
    <w:rsid w:val="00F10CCC"/>
    <w:rsid w:val="00F30C5D"/>
    <w:rsid w:val="00F34D93"/>
    <w:rsid w:val="00F9621F"/>
    <w:rsid w:val="00FB12BB"/>
    <w:rsid w:val="00FC29B0"/>
    <w:rsid w:val="00FD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959CA"/>
  <w15:docId w15:val="{B9AE4579-948B-49F7-ABFA-98DCDDEA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FD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2FD2"/>
    <w:pPr>
      <w:widowControl/>
      <w:adjustRightInd w:val="0"/>
    </w:pPr>
    <w:rPr>
      <w:rFonts w:ascii="Calibri" w:hAnsi="Calibri" w:cs="Calibri"/>
      <w:color w:val="000000"/>
      <w:sz w:val="24"/>
      <w:szCs w:val="24"/>
      <w:lang w:val="de-DE"/>
    </w:rPr>
  </w:style>
  <w:style w:type="character" w:styleId="PageNumber">
    <w:name w:val="page number"/>
    <w:basedOn w:val="DefaultParagraphFont"/>
    <w:uiPriority w:val="99"/>
    <w:semiHidden/>
    <w:unhideWhenUsed/>
    <w:rsid w:val="009E5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24</TotalTime>
  <Pages>4</Pages>
  <Words>880</Words>
  <Characters>5022</Characters>
  <Application>Microsoft Office Word</Application>
  <DocSecurity>8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19</cp:revision>
  <dcterms:created xsi:type="dcterms:W3CDTF">2025-01-22T09:47:00Z</dcterms:created>
  <dcterms:modified xsi:type="dcterms:W3CDTF">2025-04-19T15:55:00Z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